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DA4" w:rsidRDefault="00AE7E46">
      <w:r>
        <w:t>Tex</w:t>
      </w:r>
      <w:r w:rsidR="00EF2A64">
        <w:t>t vornehmlich in Präsens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4"/>
        <w:gridCol w:w="851"/>
        <w:gridCol w:w="7588"/>
        <w:gridCol w:w="3544"/>
      </w:tblGrid>
      <w:tr w:rsidR="00D1636B" w:rsidTr="00377B3B">
        <w:trPr>
          <w:cantSplit/>
          <w:tblHeader/>
        </w:trPr>
        <w:tc>
          <w:tcPr>
            <w:tcW w:w="2404" w:type="dxa"/>
          </w:tcPr>
          <w:p w:rsidR="00D1636B" w:rsidRDefault="00D1636B">
            <w:pPr>
              <w:pStyle w:val="Tabelle"/>
              <w:rPr>
                <w:b/>
                <w:bCs/>
                <w:i/>
                <w:iCs/>
              </w:rPr>
            </w:pPr>
            <w:r>
              <w:rPr>
                <w:b/>
                <w:bCs/>
                <w:i/>
                <w:iCs/>
              </w:rPr>
              <w:t>Bild</w:t>
            </w:r>
          </w:p>
        </w:tc>
        <w:tc>
          <w:tcPr>
            <w:tcW w:w="851" w:type="dxa"/>
          </w:tcPr>
          <w:p w:rsidR="00D1636B" w:rsidRDefault="00D1636B">
            <w:pPr>
              <w:pStyle w:val="Tabelle"/>
              <w:rPr>
                <w:b/>
                <w:bCs/>
                <w:i/>
                <w:iCs/>
              </w:rPr>
            </w:pPr>
            <w:r>
              <w:rPr>
                <w:b/>
                <w:bCs/>
                <w:i/>
                <w:iCs/>
              </w:rPr>
              <w:t>Zeit</w:t>
            </w:r>
          </w:p>
        </w:tc>
        <w:tc>
          <w:tcPr>
            <w:tcW w:w="7588" w:type="dxa"/>
          </w:tcPr>
          <w:p w:rsidR="00D1636B" w:rsidRDefault="00D1636B">
            <w:pPr>
              <w:pStyle w:val="Tabelle"/>
              <w:rPr>
                <w:b/>
                <w:bCs/>
                <w:i/>
                <w:iCs/>
              </w:rPr>
            </w:pPr>
            <w:r>
              <w:rPr>
                <w:b/>
                <w:bCs/>
                <w:i/>
                <w:iCs/>
              </w:rPr>
              <w:t>Text</w:t>
            </w:r>
          </w:p>
        </w:tc>
        <w:tc>
          <w:tcPr>
            <w:tcW w:w="3544" w:type="dxa"/>
          </w:tcPr>
          <w:p w:rsidR="00D1636B" w:rsidRDefault="00D1636B">
            <w:pPr>
              <w:pStyle w:val="Tabelle"/>
              <w:rPr>
                <w:b/>
                <w:bCs/>
                <w:i/>
                <w:iCs/>
              </w:rPr>
            </w:pPr>
            <w:r>
              <w:rPr>
                <w:b/>
                <w:bCs/>
                <w:i/>
                <w:iCs/>
              </w:rPr>
              <w:t>Musik / Geräusche</w:t>
            </w:r>
          </w:p>
        </w:tc>
      </w:tr>
      <w:tr w:rsidR="00722900" w:rsidTr="00892A5E">
        <w:trPr>
          <w:cantSplit/>
        </w:trPr>
        <w:tc>
          <w:tcPr>
            <w:tcW w:w="2404" w:type="dxa"/>
          </w:tcPr>
          <w:p w:rsidR="00722900" w:rsidRPr="002A1700" w:rsidRDefault="00722900" w:rsidP="00722900">
            <w:pPr>
              <w:pStyle w:val="Tabelle"/>
              <w:rPr>
                <w:b/>
                <w:sz w:val="28"/>
                <w:szCs w:val="28"/>
              </w:rPr>
            </w:pPr>
            <w:r w:rsidRPr="002A1700">
              <w:rPr>
                <w:b/>
                <w:sz w:val="28"/>
                <w:szCs w:val="28"/>
              </w:rPr>
              <w:t xml:space="preserve">Block 1: </w:t>
            </w:r>
          </w:p>
        </w:tc>
        <w:tc>
          <w:tcPr>
            <w:tcW w:w="851" w:type="dxa"/>
          </w:tcPr>
          <w:p w:rsidR="00722900" w:rsidRDefault="00722900" w:rsidP="00722900">
            <w:pPr>
              <w:pStyle w:val="Tabelle"/>
            </w:pPr>
          </w:p>
        </w:tc>
        <w:tc>
          <w:tcPr>
            <w:tcW w:w="7588" w:type="dxa"/>
          </w:tcPr>
          <w:p w:rsidR="00722900" w:rsidRDefault="00722900" w:rsidP="00722900">
            <w:pPr>
              <w:pStyle w:val="Tabelle"/>
            </w:pPr>
            <w:r w:rsidRPr="002A1700">
              <w:rPr>
                <w:b/>
                <w:sz w:val="28"/>
                <w:szCs w:val="28"/>
              </w:rPr>
              <w:t>Einleitung</w:t>
            </w:r>
          </w:p>
        </w:tc>
        <w:tc>
          <w:tcPr>
            <w:tcW w:w="3544" w:type="dxa"/>
          </w:tcPr>
          <w:p w:rsidR="00722900" w:rsidRDefault="00722900" w:rsidP="00722900">
            <w:r w:rsidRPr="0033383C">
              <w:t>Fantasy HM33931</w:t>
            </w:r>
            <w:r>
              <w:t>-heavens Gate</w:t>
            </w:r>
          </w:p>
        </w:tc>
      </w:tr>
      <w:tr w:rsidR="00722900" w:rsidTr="00377B3B">
        <w:trPr>
          <w:cantSplit/>
        </w:trPr>
        <w:tc>
          <w:tcPr>
            <w:tcW w:w="2404" w:type="dxa"/>
          </w:tcPr>
          <w:p w:rsidR="00722900" w:rsidRDefault="00722900" w:rsidP="00722900">
            <w:pPr>
              <w:pStyle w:val="Tabelle"/>
            </w:pPr>
            <w:r>
              <w:t>Intro bis Titel</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Denker</w:t>
            </w:r>
          </w:p>
        </w:tc>
        <w:tc>
          <w:tcPr>
            <w:tcW w:w="851" w:type="dxa"/>
          </w:tcPr>
          <w:p w:rsidR="00722900" w:rsidRDefault="00722900" w:rsidP="00722900">
            <w:pPr>
              <w:pStyle w:val="Tabelle"/>
            </w:pPr>
          </w:p>
        </w:tc>
        <w:tc>
          <w:tcPr>
            <w:tcW w:w="7588" w:type="dxa"/>
          </w:tcPr>
          <w:p w:rsidR="00722900" w:rsidRPr="0005433C" w:rsidRDefault="00722900" w:rsidP="00722900">
            <w:pPr>
              <w:pStyle w:val="Tabelle"/>
              <w:rPr>
                <w:i/>
              </w:rPr>
            </w:pPr>
            <w:r w:rsidRPr="0005433C">
              <w:rPr>
                <w:i/>
              </w:rPr>
              <w:t>(sehr mürrisch)</w:t>
            </w:r>
          </w:p>
          <w:p w:rsidR="00722900" w:rsidRDefault="00722900" w:rsidP="00722900">
            <w:pPr>
              <w:pStyle w:val="Tabelle"/>
            </w:pPr>
            <w:r>
              <w:t xml:space="preserve">Schon etwas frisch, hier im Herbst in Hall. </w:t>
            </w:r>
            <w:proofErr w:type="spellStart"/>
            <w:r>
              <w:t>Brrr</w:t>
            </w:r>
            <w:proofErr w:type="spellEnd"/>
            <w:r>
              <w:t>. Und dann machen die noch eine Kunstnacht. Wo's in der Nacht eh noch kälter ist als am Tag. Und dann dieses Geschwafel auf dem Programmfolder:</w:t>
            </w:r>
          </w:p>
          <w:p w:rsidR="00722900" w:rsidRDefault="00722900" w:rsidP="00722900">
            <w:pPr>
              <w:pStyle w:val="Tabelle"/>
            </w:pPr>
            <w:r>
              <w:t>„In der Kunstnacht können Sie in nächtlicher Stimmung spielerische Freude an der Kunst in ihren unendlich vielfältigen Erscheinungsformen erleben.“</w:t>
            </w:r>
          </w:p>
          <w:p w:rsidR="00722900" w:rsidRPr="00003460" w:rsidRDefault="00722900" w:rsidP="00722900">
            <w:pPr>
              <w:pStyle w:val="Tabelle"/>
              <w:rPr>
                <w:i/>
                <w:sz w:val="18"/>
                <w:szCs w:val="18"/>
              </w:rPr>
            </w:pPr>
            <w:r w:rsidRPr="00003460">
              <w:rPr>
                <w:i/>
                <w:sz w:val="18"/>
                <w:szCs w:val="18"/>
              </w:rPr>
              <w:t>(verändert nach Berger, 2011)</w:t>
            </w:r>
          </w:p>
        </w:tc>
        <w:tc>
          <w:tcPr>
            <w:tcW w:w="3544" w:type="dxa"/>
          </w:tcPr>
          <w:p w:rsidR="00722900" w:rsidRDefault="00722900" w:rsidP="00722900">
            <w:pPr>
              <w:pStyle w:val="Tabelle"/>
            </w:pPr>
          </w:p>
        </w:tc>
      </w:tr>
      <w:tr w:rsidR="00722900" w:rsidTr="005464FA">
        <w:trPr>
          <w:cantSplit/>
        </w:trPr>
        <w:tc>
          <w:tcPr>
            <w:tcW w:w="2404" w:type="dxa"/>
          </w:tcPr>
          <w:p w:rsidR="00722900" w:rsidRPr="002A1700" w:rsidRDefault="00722900" w:rsidP="00722900">
            <w:pPr>
              <w:pStyle w:val="Tabelle"/>
              <w:rPr>
                <w:b/>
                <w:sz w:val="28"/>
                <w:szCs w:val="28"/>
              </w:rPr>
            </w:pPr>
            <w:r>
              <w:rPr>
                <w:b/>
                <w:sz w:val="28"/>
                <w:szCs w:val="28"/>
              </w:rPr>
              <w:t>Block 2</w:t>
            </w:r>
            <w:r w:rsidRPr="002A1700">
              <w:rPr>
                <w:b/>
                <w:sz w:val="28"/>
                <w:szCs w:val="28"/>
              </w:rPr>
              <w:t xml:space="preserve">: </w:t>
            </w:r>
          </w:p>
        </w:tc>
        <w:tc>
          <w:tcPr>
            <w:tcW w:w="851" w:type="dxa"/>
          </w:tcPr>
          <w:p w:rsidR="00722900" w:rsidRDefault="00722900" w:rsidP="00722900">
            <w:pPr>
              <w:pStyle w:val="Tabelle"/>
            </w:pPr>
          </w:p>
        </w:tc>
        <w:tc>
          <w:tcPr>
            <w:tcW w:w="7588" w:type="dxa"/>
          </w:tcPr>
          <w:p w:rsidR="00722900" w:rsidRDefault="00722900" w:rsidP="00722900">
            <w:pPr>
              <w:pStyle w:val="Tabelle"/>
            </w:pPr>
            <w:r>
              <w:rPr>
                <w:b/>
                <w:sz w:val="28"/>
                <w:szCs w:val="28"/>
              </w:rPr>
              <w:t>Marktplatz</w:t>
            </w:r>
          </w:p>
        </w:tc>
        <w:tc>
          <w:tcPr>
            <w:tcW w:w="3544" w:type="dxa"/>
          </w:tcPr>
          <w:p w:rsidR="00722900" w:rsidRDefault="00722900" w:rsidP="00722900">
            <w:pPr>
              <w:pStyle w:val="Tabelle"/>
            </w:pPr>
          </w:p>
        </w:tc>
      </w:tr>
      <w:tr w:rsidR="00722900" w:rsidTr="00377B3B">
        <w:trPr>
          <w:cantSplit/>
          <w:trHeight w:val="510"/>
        </w:trPr>
        <w:tc>
          <w:tcPr>
            <w:tcW w:w="2404" w:type="dxa"/>
          </w:tcPr>
          <w:p w:rsidR="00722900" w:rsidRDefault="00722900" w:rsidP="00722900">
            <w:pPr>
              <w:pStyle w:val="Denkblase"/>
            </w:pPr>
          </w:p>
        </w:tc>
        <w:tc>
          <w:tcPr>
            <w:tcW w:w="851" w:type="dxa"/>
          </w:tcPr>
          <w:p w:rsidR="00722900" w:rsidRDefault="00722900" w:rsidP="00722900">
            <w:pPr>
              <w:pStyle w:val="Tabelle"/>
            </w:pPr>
          </w:p>
        </w:tc>
        <w:tc>
          <w:tcPr>
            <w:tcW w:w="7588" w:type="dxa"/>
          </w:tcPr>
          <w:p w:rsidR="00722900" w:rsidRDefault="00722900" w:rsidP="00722900">
            <w:pPr>
              <w:pStyle w:val="Tabelle"/>
            </w:pPr>
            <w:r>
              <w:t>Du lieber Himmel. Na schauen wir halt mal, was da so los ist. Gleich nebenan hier ist ja der Marktplatz. Ja, die schöne große Treppe, aber keine Schauspieler auf ihr, sondern nur Licht.</w:t>
            </w:r>
          </w:p>
        </w:tc>
        <w:tc>
          <w:tcPr>
            <w:tcW w:w="3544" w:type="dxa"/>
          </w:tcPr>
          <w:p w:rsidR="00722900" w:rsidRDefault="00722900" w:rsidP="00722900">
            <w:pPr>
              <w:pStyle w:val="Tabelle"/>
            </w:pPr>
          </w:p>
        </w:tc>
      </w:tr>
      <w:tr w:rsidR="00722900" w:rsidTr="00377B3B">
        <w:trPr>
          <w:cantSplit/>
          <w:trHeight w:val="510"/>
        </w:trPr>
        <w:tc>
          <w:tcPr>
            <w:tcW w:w="2404" w:type="dxa"/>
          </w:tcPr>
          <w:p w:rsidR="00722900" w:rsidRDefault="00722900" w:rsidP="00722900">
            <w:pPr>
              <w:pStyle w:val="Denkblase"/>
            </w:pPr>
            <w:r>
              <w:t>Denkblase 2013</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"Hommage an die Treppe" nennt er des Kunstwerk, der Andreas </w:t>
            </w:r>
            <w:proofErr w:type="spellStart"/>
            <w:r>
              <w:t>Hauslaib</w:t>
            </w:r>
            <w:proofErr w:type="spellEnd"/>
            <w:r>
              <w:t>.</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 xml:space="preserve">Marktplatz 2013 und </w:t>
            </w:r>
          </w:p>
          <w:p w:rsidR="00722900" w:rsidRDefault="00722900" w:rsidP="00722900">
            <w:pPr>
              <w:pStyle w:val="Tabelle"/>
            </w:pPr>
            <w:r>
              <w:t>1 Bild 2004</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Und vor der Treppe war manchmal auch was los: </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Marktplatz 2011</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Und des do </w:t>
            </w:r>
            <w:proofErr w:type="spellStart"/>
            <w:r>
              <w:t>heßt</w:t>
            </w:r>
            <w:proofErr w:type="spellEnd"/>
            <w:r>
              <w:t xml:space="preserve"> "Digitaler Teppich" - eine "Installation aus Licht und Klang" von Andreas </w:t>
            </w:r>
            <w:proofErr w:type="spellStart"/>
            <w:r>
              <w:t>Hauslaib</w:t>
            </w:r>
            <w:proofErr w:type="spellEnd"/>
            <w:r>
              <w:t>. Hab ich den Namen nicht schon mal gehört?</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Denkblase"/>
            </w:pPr>
            <w:r>
              <w:t>Denkblase 2004</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Treppe 2004</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Und hier: auf der Treppe "Spiel mit dem Feuer"; ein mächtiges Spektakel, ha, des </w:t>
            </w:r>
            <w:proofErr w:type="spellStart"/>
            <w:r>
              <w:t>g'fällt</w:t>
            </w:r>
            <w:proofErr w:type="spellEnd"/>
            <w:r>
              <w:t xml:space="preserve"> sogar mir. Aber sonst?</w:t>
            </w:r>
          </w:p>
        </w:tc>
        <w:tc>
          <w:tcPr>
            <w:tcW w:w="3544" w:type="dxa"/>
          </w:tcPr>
          <w:p w:rsidR="00722900" w:rsidRDefault="00AF6220" w:rsidP="00722900">
            <w:pPr>
              <w:pStyle w:val="Tabelle"/>
            </w:pPr>
            <w:hyperlink r:id="rId7" w:history="1">
              <w:r w:rsidR="00722900">
                <w:rPr>
                  <w:rStyle w:val="Hyperlink"/>
                  <w:rFonts w:ascii="Verdana" w:hAnsi="Verdana"/>
                  <w:b/>
                  <w:bCs/>
                  <w:sz w:val="17"/>
                  <w:szCs w:val="17"/>
                  <w:shd w:val="clear" w:color="auto" w:fill="B2D1FF"/>
                </w:rPr>
                <w:t>Sport und Abenteuer HM33831</w:t>
              </w:r>
            </w:hyperlink>
            <w:r w:rsidR="00722900">
              <w:t xml:space="preserve">-Changing </w:t>
            </w:r>
            <w:proofErr w:type="spellStart"/>
            <w:r w:rsidR="00722900">
              <w:t>waves</w:t>
            </w:r>
            <w:proofErr w:type="spellEnd"/>
          </w:p>
        </w:tc>
      </w:tr>
      <w:tr w:rsidR="00722900" w:rsidTr="005464FA">
        <w:trPr>
          <w:cantSplit/>
        </w:trPr>
        <w:tc>
          <w:tcPr>
            <w:tcW w:w="2404" w:type="dxa"/>
          </w:tcPr>
          <w:p w:rsidR="00722900" w:rsidRPr="002A1700" w:rsidRDefault="00722900" w:rsidP="00722900">
            <w:pPr>
              <w:pStyle w:val="Tabelle"/>
              <w:rPr>
                <w:b/>
                <w:sz w:val="28"/>
                <w:szCs w:val="28"/>
              </w:rPr>
            </w:pPr>
            <w:r>
              <w:rPr>
                <w:b/>
                <w:sz w:val="28"/>
                <w:szCs w:val="28"/>
              </w:rPr>
              <w:t>Block 3</w:t>
            </w:r>
            <w:r w:rsidRPr="002A1700">
              <w:rPr>
                <w:b/>
                <w:sz w:val="28"/>
                <w:szCs w:val="28"/>
              </w:rPr>
              <w:t xml:space="preserve">: </w:t>
            </w:r>
          </w:p>
        </w:tc>
        <w:tc>
          <w:tcPr>
            <w:tcW w:w="851" w:type="dxa"/>
          </w:tcPr>
          <w:p w:rsidR="00722900" w:rsidRDefault="00722900" w:rsidP="00722900">
            <w:pPr>
              <w:pStyle w:val="Tabelle"/>
            </w:pPr>
          </w:p>
        </w:tc>
        <w:tc>
          <w:tcPr>
            <w:tcW w:w="7588" w:type="dxa"/>
          </w:tcPr>
          <w:p w:rsidR="00722900" w:rsidRDefault="00722900" w:rsidP="00722900">
            <w:pPr>
              <w:pStyle w:val="Tabelle"/>
            </w:pPr>
            <w:r>
              <w:rPr>
                <w:b/>
                <w:sz w:val="28"/>
                <w:szCs w:val="28"/>
              </w:rPr>
              <w:t>Galerie am Markt und HFM</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lastRenderedPageBreak/>
              <w:t>Denker zur Galerie am Markt</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Geh ich </w:t>
            </w:r>
            <w:proofErr w:type="spellStart"/>
            <w:r>
              <w:t>nu</w:t>
            </w:r>
            <w:proofErr w:type="spellEnd"/>
            <w:r>
              <w:t xml:space="preserve"> mal in die Stadt runter, da komm ich an der Galerie am Markt vorbei – die mit ihre blöde Bilder, aber hört </w:t>
            </w:r>
            <w:proofErr w:type="spellStart"/>
            <w:r>
              <w:t>mol</w:t>
            </w:r>
            <w:proofErr w:type="spellEnd"/>
            <w:r>
              <w:t xml:space="preserve">: </w:t>
            </w:r>
            <w:proofErr w:type="spellStart"/>
            <w:r>
              <w:t>eih</w:t>
            </w:r>
            <w:proofErr w:type="spellEnd"/>
            <w:r>
              <w:t>, da ist ja Musik!</w:t>
            </w:r>
          </w:p>
        </w:tc>
        <w:tc>
          <w:tcPr>
            <w:tcW w:w="3544" w:type="dxa"/>
          </w:tcPr>
          <w:p w:rsidR="00722900" w:rsidRDefault="00973D0B" w:rsidP="00722900">
            <w:pPr>
              <w:pStyle w:val="Tabelle"/>
            </w:pPr>
            <w:hyperlink r:id="rId8" w:history="1">
              <w:r>
                <w:rPr>
                  <w:rStyle w:val="Hyperlink"/>
                  <w:rFonts w:ascii="Verdana" w:hAnsi="Verdana"/>
                  <w:b/>
                  <w:bCs/>
                  <w:sz w:val="17"/>
                  <w:szCs w:val="17"/>
                  <w:shd w:val="clear" w:color="auto" w:fill="B2D1FF"/>
                </w:rPr>
                <w:t>Zeitenmeer HM41331</w:t>
              </w:r>
            </w:hyperlink>
            <w:r>
              <w:t xml:space="preserve"> Im Spreewald</w:t>
            </w:r>
            <w:r>
              <w:t xml:space="preserve"> </w:t>
            </w:r>
          </w:p>
        </w:tc>
      </w:tr>
      <w:tr w:rsidR="00722900" w:rsidTr="00377B3B">
        <w:trPr>
          <w:cantSplit/>
        </w:trPr>
        <w:tc>
          <w:tcPr>
            <w:tcW w:w="2404" w:type="dxa"/>
          </w:tcPr>
          <w:p w:rsidR="00722900" w:rsidRDefault="00722900" w:rsidP="00722900">
            <w:pPr>
              <w:pStyle w:val="Tabelle"/>
            </w:pPr>
            <w:r>
              <w:t>Galerie am Markt: Saxophonist</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973D0B" w:rsidP="00722900">
            <w:pPr>
              <w:pStyle w:val="Tabelle"/>
            </w:pPr>
            <w:proofErr w:type="spellStart"/>
            <w:r>
              <w:t>o-ton</w:t>
            </w:r>
            <w:proofErr w:type="spellEnd"/>
            <w:r>
              <w:t xml:space="preserve"> </w:t>
            </w:r>
            <w:r>
              <w:t>??? S</w:t>
            </w:r>
            <w:r>
              <w:t>ax</w:t>
            </w:r>
            <w:r>
              <w:t>ophon</w:t>
            </w:r>
          </w:p>
        </w:tc>
      </w:tr>
      <w:tr w:rsidR="00722900" w:rsidTr="00377B3B">
        <w:trPr>
          <w:cantSplit/>
        </w:trPr>
        <w:tc>
          <w:tcPr>
            <w:tcW w:w="2404" w:type="dxa"/>
          </w:tcPr>
          <w:p w:rsidR="00722900" w:rsidRDefault="00722900" w:rsidP="00722900">
            <w:pPr>
              <w:pStyle w:val="Tabelle"/>
            </w:pPr>
            <w:r>
              <w:t xml:space="preserve">Denker: zum </w:t>
            </w:r>
            <w:proofErr w:type="spellStart"/>
            <w:r>
              <w:t>hfm</w:t>
            </w:r>
            <w:proofErr w:type="spellEnd"/>
            <w:r>
              <w:br/>
              <w:t>Neue Straße hell/dunkel</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Und nun zum </w:t>
            </w:r>
            <w:proofErr w:type="spellStart"/>
            <w:r>
              <w:t>Hällisch</w:t>
            </w:r>
            <w:proofErr w:type="spellEnd"/>
            <w:r>
              <w:t xml:space="preserve">-Fränkischen Museum. Oh, </w:t>
            </w:r>
            <w:proofErr w:type="spellStart"/>
            <w:r>
              <w:t>is</w:t>
            </w:r>
            <w:proofErr w:type="spellEnd"/>
            <w:r>
              <w:t xml:space="preserve"> des </w:t>
            </w:r>
            <w:proofErr w:type="spellStart"/>
            <w:r>
              <w:t>schee</w:t>
            </w:r>
            <w:proofErr w:type="spellEnd"/>
            <w:r>
              <w:t xml:space="preserve">, wenn in der Neue Straße nix los ist – so still – viel besser als wenn in der Kunstnacht do </w:t>
            </w:r>
            <w:proofErr w:type="spellStart"/>
            <w:r>
              <w:t>Leut</w:t>
            </w:r>
            <w:proofErr w:type="spellEnd"/>
            <w:r>
              <w:t>' rumtrampele.</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2004</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Museum und Schild „Lange Kunstnacht"</w:t>
            </w:r>
          </w:p>
        </w:tc>
        <w:tc>
          <w:tcPr>
            <w:tcW w:w="851" w:type="dxa"/>
          </w:tcPr>
          <w:p w:rsidR="00722900" w:rsidRDefault="00722900" w:rsidP="00722900">
            <w:pPr>
              <w:pStyle w:val="Tabelle"/>
            </w:pPr>
          </w:p>
        </w:tc>
        <w:tc>
          <w:tcPr>
            <w:tcW w:w="7588" w:type="dxa"/>
          </w:tcPr>
          <w:p w:rsidR="00722900" w:rsidRDefault="00722900" w:rsidP="00722900">
            <w:pPr>
              <w:pStyle w:val="Tabelle"/>
            </w:pPr>
            <w:r>
              <w:t>Mal sehe, was denen im Museum eingefallen ist - außer ihren toten Kunst- und Kulturobjekten.</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proofErr w:type="spellStart"/>
            <w:r>
              <w:t>Temperamento</w:t>
            </w:r>
            <w:proofErr w:type="spellEnd"/>
            <w:r>
              <w:t xml:space="preserve"> </w:t>
            </w:r>
            <w:proofErr w:type="spellStart"/>
            <w:r>
              <w:t>Latino</w:t>
            </w:r>
            <w:proofErr w:type="spellEnd"/>
          </w:p>
        </w:tc>
        <w:tc>
          <w:tcPr>
            <w:tcW w:w="851" w:type="dxa"/>
          </w:tcPr>
          <w:p w:rsidR="00722900" w:rsidRDefault="00722900" w:rsidP="00722900">
            <w:pPr>
              <w:pStyle w:val="Tabelle"/>
            </w:pPr>
          </w:p>
        </w:tc>
        <w:tc>
          <w:tcPr>
            <w:tcW w:w="7588" w:type="dxa"/>
          </w:tcPr>
          <w:p w:rsidR="00722900" w:rsidRDefault="00722900" w:rsidP="00722900">
            <w:pPr>
              <w:pStyle w:val="Tabelle"/>
            </w:pPr>
            <w:r>
              <w:t>Oh, da gibt's wenigstens was zu esse und zu trinke – und des Nasenflötenorchester aus Tübingen.</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Nasenflötenorchester</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roofErr w:type="spellStart"/>
            <w:r>
              <w:t>o-ton</w:t>
            </w:r>
            <w:proofErr w:type="spellEnd"/>
            <w:r>
              <w:t xml:space="preserve"> Nasenflötenorchester</w:t>
            </w:r>
          </w:p>
        </w:tc>
      </w:tr>
      <w:tr w:rsidR="00722900" w:rsidTr="00377B3B">
        <w:trPr>
          <w:cantSplit/>
        </w:trPr>
        <w:tc>
          <w:tcPr>
            <w:tcW w:w="2404" w:type="dxa"/>
          </w:tcPr>
          <w:p w:rsidR="00722900" w:rsidRDefault="00722900" w:rsidP="00722900">
            <w:pPr>
              <w:pStyle w:val="Tabelle"/>
            </w:pPr>
            <w:r>
              <w:t>Publikum</w:t>
            </w:r>
          </w:p>
        </w:tc>
        <w:tc>
          <w:tcPr>
            <w:tcW w:w="851" w:type="dxa"/>
          </w:tcPr>
          <w:p w:rsidR="00722900" w:rsidRDefault="00722900" w:rsidP="00722900">
            <w:pPr>
              <w:pStyle w:val="Tabelle"/>
            </w:pPr>
          </w:p>
        </w:tc>
        <w:tc>
          <w:tcPr>
            <w:tcW w:w="7588" w:type="dxa"/>
          </w:tcPr>
          <w:p w:rsidR="00722900" w:rsidRDefault="00722900" w:rsidP="00722900">
            <w:pPr>
              <w:pStyle w:val="Tabelle"/>
            </w:pPr>
            <w:r>
              <w:t>Alberne Minimalmusik. Ja, so heißt das wirklich; na, albern finde ich auch noch andere Attraktionen.</w:t>
            </w:r>
          </w:p>
        </w:tc>
        <w:tc>
          <w:tcPr>
            <w:tcW w:w="3544" w:type="dxa"/>
          </w:tcPr>
          <w:p w:rsidR="00722900" w:rsidRDefault="00722900" w:rsidP="00722900">
            <w:pPr>
              <w:pStyle w:val="Tabelle"/>
            </w:pPr>
          </w:p>
        </w:tc>
      </w:tr>
      <w:tr w:rsidR="00722900" w:rsidTr="005464FA">
        <w:trPr>
          <w:cantSplit/>
        </w:trPr>
        <w:tc>
          <w:tcPr>
            <w:tcW w:w="2404" w:type="dxa"/>
          </w:tcPr>
          <w:p w:rsidR="00722900" w:rsidRPr="002A1700" w:rsidRDefault="00722900" w:rsidP="00722900">
            <w:pPr>
              <w:pStyle w:val="Tabelle"/>
              <w:rPr>
                <w:b/>
                <w:sz w:val="28"/>
                <w:szCs w:val="28"/>
              </w:rPr>
            </w:pPr>
            <w:r>
              <w:rPr>
                <w:b/>
                <w:sz w:val="28"/>
                <w:szCs w:val="28"/>
              </w:rPr>
              <w:t>Block 4</w:t>
            </w:r>
            <w:r w:rsidRPr="002A1700">
              <w:rPr>
                <w:b/>
                <w:sz w:val="28"/>
                <w:szCs w:val="28"/>
              </w:rPr>
              <w:t xml:space="preserve">: </w:t>
            </w:r>
          </w:p>
        </w:tc>
        <w:tc>
          <w:tcPr>
            <w:tcW w:w="851" w:type="dxa"/>
          </w:tcPr>
          <w:p w:rsidR="00722900" w:rsidRDefault="00722900" w:rsidP="00722900">
            <w:pPr>
              <w:pStyle w:val="Tabelle"/>
            </w:pPr>
          </w:p>
        </w:tc>
        <w:tc>
          <w:tcPr>
            <w:tcW w:w="7588" w:type="dxa"/>
          </w:tcPr>
          <w:p w:rsidR="00722900" w:rsidRDefault="00722900" w:rsidP="00722900">
            <w:pPr>
              <w:pStyle w:val="Tabelle"/>
            </w:pPr>
            <w:r>
              <w:rPr>
                <w:b/>
                <w:sz w:val="28"/>
                <w:szCs w:val="28"/>
              </w:rPr>
              <w:t>Unterwegs zum Kocherquartier</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Video?-Installation 2004</w:t>
            </w:r>
            <w:r>
              <w:br/>
              <w:t>Reihenfolge der Bilder ändern</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Mitten in der Stadt </w:t>
            </w:r>
            <w:proofErr w:type="spellStart"/>
            <w:r>
              <w:t>ne</w:t>
            </w:r>
            <w:proofErr w:type="spellEnd"/>
            <w:r>
              <w:t xml:space="preserve"> große leere Leinwand, darauf wird projiziert. Bloß was? Ha, die Biertrinker und die Techniker </w:t>
            </w:r>
            <w:proofErr w:type="spellStart"/>
            <w:r>
              <w:t>wissens's</w:t>
            </w:r>
            <w:proofErr w:type="spellEnd"/>
            <w:r>
              <w:t xml:space="preserve"> wohl a </w:t>
            </w:r>
            <w:proofErr w:type="spellStart"/>
            <w:r>
              <w:t>net</w:t>
            </w:r>
            <w:proofErr w:type="spellEnd"/>
            <w:r>
              <w:t>.</w:t>
            </w:r>
          </w:p>
        </w:tc>
        <w:tc>
          <w:tcPr>
            <w:tcW w:w="3544" w:type="dxa"/>
          </w:tcPr>
          <w:p w:rsidR="00722900" w:rsidRDefault="00722900" w:rsidP="00722900">
            <w:pPr>
              <w:pStyle w:val="Tabelle"/>
            </w:pPr>
          </w:p>
        </w:tc>
      </w:tr>
      <w:tr w:rsidR="00722900" w:rsidTr="00377B3B">
        <w:trPr>
          <w:cantSplit/>
        </w:trPr>
        <w:tc>
          <w:tcPr>
            <w:tcW w:w="2404"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r>
              <w:t>Stadtplan: Weg Etappe 2</w:t>
            </w:r>
          </w:p>
        </w:tc>
        <w:tc>
          <w:tcPr>
            <w:tcW w:w="851"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p>
        </w:tc>
        <w:tc>
          <w:tcPr>
            <w:tcW w:w="7588"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p>
        </w:tc>
        <w:tc>
          <w:tcPr>
            <w:tcW w:w="3544" w:type="dxa"/>
            <w:tcBorders>
              <w:top w:val="single" w:sz="4" w:space="0" w:color="auto"/>
              <w:left w:val="single" w:sz="4" w:space="0" w:color="auto"/>
              <w:bottom w:val="single" w:sz="4" w:space="0" w:color="auto"/>
              <w:right w:val="single" w:sz="4" w:space="0" w:color="auto"/>
            </w:tcBorders>
          </w:tcPr>
          <w:p w:rsidR="00722900" w:rsidRDefault="00AF6220" w:rsidP="00722900">
            <w:pPr>
              <w:pStyle w:val="Tabelle"/>
            </w:pPr>
            <w:hyperlink r:id="rId9" w:history="1">
              <w:r w:rsidR="00722900">
                <w:rPr>
                  <w:rStyle w:val="Hyperlink"/>
                  <w:rFonts w:ascii="Verdana" w:hAnsi="Verdana"/>
                  <w:b/>
                  <w:bCs/>
                  <w:sz w:val="17"/>
                  <w:szCs w:val="17"/>
                  <w:shd w:val="clear" w:color="auto" w:fill="B2D1FF"/>
                </w:rPr>
                <w:t>Energy HM32531</w:t>
              </w:r>
            </w:hyperlink>
            <w:r w:rsidR="00722900">
              <w:t xml:space="preserve"> Dancing Lights</w:t>
            </w:r>
          </w:p>
        </w:tc>
      </w:tr>
      <w:tr w:rsidR="00722900" w:rsidTr="00377B3B">
        <w:trPr>
          <w:cantSplit/>
        </w:trPr>
        <w:tc>
          <w:tcPr>
            <w:tcW w:w="2404"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r>
              <w:t>Stadtbibliothek – Tänzerinnen hinter Scheiben</w:t>
            </w:r>
          </w:p>
        </w:tc>
        <w:tc>
          <w:tcPr>
            <w:tcW w:w="851"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p>
        </w:tc>
        <w:tc>
          <w:tcPr>
            <w:tcW w:w="7588" w:type="dxa"/>
            <w:tcBorders>
              <w:top w:val="single" w:sz="4" w:space="0" w:color="auto"/>
              <w:left w:val="single" w:sz="4" w:space="0" w:color="auto"/>
              <w:bottom w:val="single" w:sz="4" w:space="0" w:color="auto"/>
              <w:right w:val="single" w:sz="4" w:space="0" w:color="auto"/>
            </w:tcBorders>
          </w:tcPr>
          <w:p w:rsidR="00722900" w:rsidRPr="0005433C" w:rsidRDefault="00722900" w:rsidP="00722900">
            <w:pPr>
              <w:pStyle w:val="Tabelle"/>
              <w:rPr>
                <w:i/>
              </w:rPr>
            </w:pPr>
            <w:r w:rsidRPr="0005433C">
              <w:rPr>
                <w:i/>
              </w:rPr>
              <w:t>(leicht begeisterter)</w:t>
            </w:r>
          </w:p>
          <w:p w:rsidR="00722900" w:rsidRDefault="00722900" w:rsidP="00722900">
            <w:pPr>
              <w:pStyle w:val="Tabelle"/>
            </w:pPr>
            <w:r>
              <w:t>Wau!!! Solche Sache in Hall – und des a noch in der Stadtbücherei!</w:t>
            </w:r>
          </w:p>
        </w:tc>
        <w:tc>
          <w:tcPr>
            <w:tcW w:w="3544"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Fotoclub hinter Betten Buck 2007</w:t>
            </w:r>
          </w:p>
        </w:tc>
        <w:tc>
          <w:tcPr>
            <w:tcW w:w="851" w:type="dxa"/>
          </w:tcPr>
          <w:p w:rsidR="00722900" w:rsidRDefault="00722900" w:rsidP="00722900">
            <w:pPr>
              <w:pStyle w:val="Tabelle"/>
            </w:pPr>
          </w:p>
        </w:tc>
        <w:tc>
          <w:tcPr>
            <w:tcW w:w="7588" w:type="dxa"/>
          </w:tcPr>
          <w:p w:rsidR="00722900" w:rsidRPr="0005433C" w:rsidRDefault="00722900" w:rsidP="00722900">
            <w:pPr>
              <w:pStyle w:val="Tabelle"/>
              <w:rPr>
                <w:i/>
              </w:rPr>
            </w:pPr>
            <w:r w:rsidRPr="0005433C">
              <w:rPr>
                <w:i/>
              </w:rPr>
              <w:t>(noch etwas begeisterter)</w:t>
            </w:r>
          </w:p>
          <w:p w:rsidR="00722900" w:rsidRDefault="00722900" w:rsidP="00722900">
            <w:pPr>
              <w:pStyle w:val="Tabelle"/>
            </w:pPr>
            <w:r>
              <w:t xml:space="preserve">Die </w:t>
            </w:r>
            <w:proofErr w:type="spellStart"/>
            <w:r>
              <w:t>Leut</w:t>
            </w:r>
            <w:proofErr w:type="spellEnd"/>
            <w:r>
              <w:t xml:space="preserve">' vom Haller Fotoclub, die hatte die Idee zu zeige, wie </w:t>
            </w:r>
            <w:proofErr w:type="spellStart"/>
            <w:r>
              <w:t>des</w:t>
            </w:r>
            <w:proofErr w:type="spellEnd"/>
            <w:r>
              <w:t xml:space="preserve"> früher </w:t>
            </w:r>
            <w:proofErr w:type="spellStart"/>
            <w:r>
              <w:t>mol</w:t>
            </w:r>
            <w:proofErr w:type="spellEnd"/>
            <w:r>
              <w:t xml:space="preserve"> war. Do zeige </w:t>
            </w:r>
            <w:proofErr w:type="spellStart"/>
            <w:r>
              <w:t>se</w:t>
            </w:r>
            <w:proofErr w:type="spellEnd"/>
            <w:r>
              <w:t xml:space="preserve"> einmal Dias von der Kunstnacht, zum anderen eine Vampir-Schau mit </w:t>
            </w:r>
            <w:proofErr w:type="spellStart"/>
            <w:r>
              <w:t>Beamer</w:t>
            </w:r>
            <w:proofErr w:type="spellEnd"/>
            <w:r>
              <w:t xml:space="preserve"> – </w:t>
            </w:r>
            <w:proofErr w:type="spellStart"/>
            <w:r>
              <w:t>un</w:t>
            </w:r>
            <w:proofErr w:type="spellEnd"/>
            <w:r>
              <w:t xml:space="preserve"> alles auf eine </w:t>
            </w:r>
            <w:proofErr w:type="spellStart"/>
            <w:r>
              <w:t>Hauswahn</w:t>
            </w:r>
            <w:proofErr w:type="spellEnd"/>
            <w:r>
              <w:t xml:space="preserve">. </w:t>
            </w:r>
            <w:proofErr w:type="spellStart"/>
            <w:r>
              <w:t>Heidenei</w:t>
            </w:r>
            <w:proofErr w:type="spellEnd"/>
            <w:r>
              <w:t xml:space="preserve">! Wie sich die </w:t>
            </w:r>
            <w:proofErr w:type="spellStart"/>
            <w:r>
              <w:t>Zeite</w:t>
            </w:r>
            <w:proofErr w:type="spellEnd"/>
            <w:r>
              <w:t xml:space="preserve"> geändert </w:t>
            </w:r>
            <w:proofErr w:type="spellStart"/>
            <w:r>
              <w:t>habbe</w:t>
            </w:r>
            <w:proofErr w:type="spellEnd"/>
            <w:r>
              <w:t>!</w:t>
            </w:r>
          </w:p>
        </w:tc>
        <w:tc>
          <w:tcPr>
            <w:tcW w:w="3544" w:type="dxa"/>
          </w:tcPr>
          <w:p w:rsidR="00722900" w:rsidRDefault="00AF6220" w:rsidP="00722900">
            <w:pPr>
              <w:pStyle w:val="Tabelle"/>
            </w:pPr>
            <w:hyperlink r:id="rId10" w:history="1">
              <w:r w:rsidR="00722900" w:rsidRPr="0092409A">
                <w:rPr>
                  <w:rStyle w:val="Hyperlink"/>
                  <w:rFonts w:ascii="Verdana" w:hAnsi="Verdana"/>
                  <w:b/>
                  <w:bCs/>
                  <w:sz w:val="17"/>
                  <w:szCs w:val="17"/>
                  <w:shd w:val="clear" w:color="auto" w:fill="B2D1FF"/>
                  <w:lang w:val="en-US"/>
                </w:rPr>
                <w:t>Music, Tricks + Gags HM31631</w:t>
              </w:r>
            </w:hyperlink>
            <w:r w:rsidR="00722900">
              <w:rPr>
                <w:lang w:val="en-US"/>
              </w:rPr>
              <w:t xml:space="preserve"> Terra in</w:t>
            </w:r>
            <w:r w:rsidR="00973D0B">
              <w:rPr>
                <w:lang w:val="en-US"/>
              </w:rPr>
              <w:t>c</w:t>
            </w:r>
            <w:r w:rsidR="00722900" w:rsidRPr="0092409A">
              <w:rPr>
                <w:lang w:val="en-US"/>
              </w:rPr>
              <w:t>o</w:t>
            </w:r>
            <w:r w:rsidR="00973D0B">
              <w:rPr>
                <w:lang w:val="en-US"/>
              </w:rPr>
              <w:t>g</w:t>
            </w:r>
            <w:r w:rsidR="00722900" w:rsidRPr="0092409A">
              <w:rPr>
                <w:lang w:val="en-US"/>
              </w:rPr>
              <w:t>nita</w:t>
            </w:r>
          </w:p>
        </w:tc>
      </w:tr>
      <w:tr w:rsidR="00722900" w:rsidTr="00377B3B">
        <w:trPr>
          <w:cantSplit/>
        </w:trPr>
        <w:tc>
          <w:tcPr>
            <w:tcW w:w="2404" w:type="dxa"/>
          </w:tcPr>
          <w:p w:rsidR="00722900" w:rsidRDefault="00722900" w:rsidP="00722900">
            <w:pPr>
              <w:pStyle w:val="Tabelle"/>
            </w:pPr>
            <w:r>
              <w:lastRenderedPageBreak/>
              <w:t>Fachhochschule für Gestaltung</w:t>
            </w:r>
          </w:p>
        </w:tc>
        <w:tc>
          <w:tcPr>
            <w:tcW w:w="851" w:type="dxa"/>
          </w:tcPr>
          <w:p w:rsidR="00722900" w:rsidRDefault="00722900" w:rsidP="00722900">
            <w:pPr>
              <w:pStyle w:val="Tabelle"/>
            </w:pPr>
          </w:p>
        </w:tc>
        <w:tc>
          <w:tcPr>
            <w:tcW w:w="7588" w:type="dxa"/>
          </w:tcPr>
          <w:p w:rsidR="00722900" w:rsidRDefault="00722900" w:rsidP="00722900">
            <w:pPr>
              <w:pStyle w:val="Tabelle"/>
            </w:pPr>
            <w:r>
              <w:t>In der Fachhochschule für Gestaltung gab's Studentenarbeiten zu sehen.</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Bohrmaschinen</w:t>
            </w:r>
          </w:p>
          <w:p w:rsidR="00722900" w:rsidRDefault="00722900" w:rsidP="00722900">
            <w:pPr>
              <w:pStyle w:val="Tabelle"/>
            </w:pPr>
          </w:p>
        </w:tc>
        <w:tc>
          <w:tcPr>
            <w:tcW w:w="851" w:type="dxa"/>
          </w:tcPr>
          <w:p w:rsidR="00722900" w:rsidRDefault="00722900" w:rsidP="00722900">
            <w:pPr>
              <w:pStyle w:val="Tabelle"/>
            </w:pPr>
          </w:p>
        </w:tc>
        <w:tc>
          <w:tcPr>
            <w:tcW w:w="7588" w:type="dxa"/>
          </w:tcPr>
          <w:p w:rsidR="00722900" w:rsidRDefault="00722900" w:rsidP="00722900">
            <w:pPr>
              <w:pStyle w:val="Tabelle"/>
            </w:pPr>
            <w:r>
              <w:t>Im Hospitalhof haben Guido Kühn und Jan Wulf Arbeitsgeräte zweckentfremdet und Kompositionen für 36 Bohrmaschinen gemacht. Mensch, was manchen Menschen so alles einfällt!</w:t>
            </w:r>
          </w:p>
        </w:tc>
        <w:tc>
          <w:tcPr>
            <w:tcW w:w="3544" w:type="dxa"/>
          </w:tcPr>
          <w:p w:rsidR="00722900" w:rsidRDefault="00722900" w:rsidP="00722900">
            <w:pPr>
              <w:pStyle w:val="Tabelle"/>
            </w:pPr>
            <w:proofErr w:type="spellStart"/>
            <w:r>
              <w:t>o-ton</w:t>
            </w:r>
            <w:proofErr w:type="spellEnd"/>
            <w:r>
              <w:t xml:space="preserve"> Bohrmaschinen</w:t>
            </w:r>
          </w:p>
        </w:tc>
      </w:tr>
      <w:tr w:rsidR="00722900" w:rsidTr="005464FA">
        <w:trPr>
          <w:cantSplit/>
        </w:trPr>
        <w:tc>
          <w:tcPr>
            <w:tcW w:w="2404" w:type="dxa"/>
          </w:tcPr>
          <w:p w:rsidR="00722900" w:rsidRPr="002A1700" w:rsidRDefault="00722900" w:rsidP="00722900">
            <w:pPr>
              <w:pStyle w:val="Tabelle"/>
              <w:rPr>
                <w:b/>
                <w:sz w:val="28"/>
                <w:szCs w:val="28"/>
              </w:rPr>
            </w:pPr>
            <w:r>
              <w:rPr>
                <w:b/>
                <w:sz w:val="28"/>
                <w:szCs w:val="28"/>
              </w:rPr>
              <w:t>Block 5</w:t>
            </w:r>
            <w:r w:rsidRPr="002A1700">
              <w:rPr>
                <w:b/>
                <w:sz w:val="28"/>
                <w:szCs w:val="28"/>
              </w:rPr>
              <w:t xml:space="preserve">: </w:t>
            </w:r>
          </w:p>
        </w:tc>
        <w:tc>
          <w:tcPr>
            <w:tcW w:w="851" w:type="dxa"/>
          </w:tcPr>
          <w:p w:rsidR="00722900" w:rsidRDefault="00722900" w:rsidP="00722900">
            <w:pPr>
              <w:pStyle w:val="Tabelle"/>
            </w:pPr>
          </w:p>
        </w:tc>
        <w:tc>
          <w:tcPr>
            <w:tcW w:w="7588" w:type="dxa"/>
          </w:tcPr>
          <w:p w:rsidR="00722900" w:rsidRDefault="00722900" w:rsidP="00722900">
            <w:pPr>
              <w:pStyle w:val="Tabelle"/>
            </w:pPr>
            <w:r>
              <w:rPr>
                <w:b/>
                <w:sz w:val="28"/>
                <w:szCs w:val="28"/>
              </w:rPr>
              <w:t>Gefängnis und Kocherquartier</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Gefängnis 2004:</w:t>
            </w:r>
            <w:r>
              <w:br/>
              <w:t>1. Tragetaschen</w:t>
            </w:r>
            <w:r>
              <w:br/>
              <w:t>2. Figur</w:t>
            </w:r>
            <w:r>
              <w:br/>
              <w:t>3. Rot-Licht</w:t>
            </w:r>
            <w:r>
              <w:br/>
              <w:t>4. "Ich will raus!"</w:t>
            </w:r>
            <w:r>
              <w:br/>
              <w:t>5. Akteure</w:t>
            </w:r>
            <w:r>
              <w:br/>
              <w:t>6. Ausgang</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Oh, und hier das Gefängnis. da war es schon nicht mehr in Betrieb, - also als Gefängnis nicht, bei der Kunstnacht schon; da konnten die Freien – also die Nicht-Gefangenen - rein- und rausspazieren, die echte Gefangenen waren da schon in die </w:t>
            </w:r>
            <w:proofErr w:type="spellStart"/>
            <w:r>
              <w:t>Stadtheide</w:t>
            </w:r>
            <w:proofErr w:type="spellEnd"/>
            <w:r>
              <w:t xml:space="preserve"> ausgelagert worden.</w:t>
            </w:r>
          </w:p>
          <w:p w:rsidR="00722900" w:rsidRDefault="00722900" w:rsidP="00722900">
            <w:pPr>
              <w:pStyle w:val="Tabelle"/>
            </w:pPr>
            <w:r>
              <w:t>2004 zeigten mehrere Künstler in den verlassenen Gebäuden "Freies Spiel im Licht".</w:t>
            </w:r>
          </w:p>
        </w:tc>
        <w:tc>
          <w:tcPr>
            <w:tcW w:w="3544" w:type="dxa"/>
          </w:tcPr>
          <w:p w:rsidR="00722900" w:rsidRDefault="00AF6220" w:rsidP="00722900">
            <w:pPr>
              <w:pStyle w:val="Tabelle"/>
              <w:rPr>
                <w:lang w:val="en-US"/>
              </w:rPr>
            </w:pPr>
            <w:hyperlink r:id="rId11" w:history="1">
              <w:r w:rsidR="00722900" w:rsidRPr="000A78A5">
                <w:rPr>
                  <w:rStyle w:val="Hyperlink"/>
                  <w:rFonts w:ascii="Verdana" w:hAnsi="Verdana"/>
                  <w:b/>
                  <w:bCs/>
                  <w:sz w:val="17"/>
                  <w:szCs w:val="17"/>
                  <w:shd w:val="clear" w:color="auto" w:fill="B2D1FF"/>
                  <w:lang w:val="en-US"/>
                </w:rPr>
                <w:t>Music, Tricks + Gags HM31631</w:t>
              </w:r>
            </w:hyperlink>
            <w:r w:rsidR="00722900" w:rsidRPr="000A78A5">
              <w:rPr>
                <w:lang w:val="en-US"/>
              </w:rPr>
              <w:t xml:space="preserve"> cloudy day</w:t>
            </w:r>
          </w:p>
          <w:p w:rsidR="00722900" w:rsidRDefault="00AF6220" w:rsidP="00722900">
            <w:pPr>
              <w:pStyle w:val="Tabelle"/>
            </w:pPr>
            <w:hyperlink r:id="rId12" w:history="1">
              <w:r w:rsidR="00722900">
                <w:rPr>
                  <w:rStyle w:val="Hyperlink"/>
                  <w:rFonts w:ascii="Verdana" w:hAnsi="Verdana"/>
                  <w:b/>
                  <w:bCs/>
                  <w:sz w:val="17"/>
                  <w:szCs w:val="17"/>
                  <w:shd w:val="clear" w:color="auto" w:fill="FFFFFF"/>
                </w:rPr>
                <w:t>Stories HM32131</w:t>
              </w:r>
            </w:hyperlink>
            <w:r w:rsidR="00722900">
              <w:t xml:space="preserve"> </w:t>
            </w:r>
            <w:proofErr w:type="spellStart"/>
            <w:r w:rsidR="00722900">
              <w:t>natascha</w:t>
            </w:r>
            <w:proofErr w:type="spellEnd"/>
          </w:p>
        </w:tc>
      </w:tr>
      <w:tr w:rsidR="00722900" w:rsidTr="00377B3B">
        <w:trPr>
          <w:cantSplit/>
        </w:trPr>
        <w:tc>
          <w:tcPr>
            <w:tcW w:w="2404" w:type="dxa"/>
          </w:tcPr>
          <w:p w:rsidR="00722900" w:rsidRDefault="00722900" w:rsidP="00722900">
            <w:pPr>
              <w:pStyle w:val="Denkblase"/>
            </w:pPr>
            <w:r>
              <w:t>Denkblase 2011</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973D0B" w:rsidP="00722900">
            <w:pPr>
              <w:pStyle w:val="Tabelle"/>
            </w:pPr>
            <w:hyperlink r:id="rId13" w:history="1">
              <w:r>
                <w:rPr>
                  <w:rStyle w:val="Hyperlink"/>
                  <w:rFonts w:ascii="Verdana" w:hAnsi="Verdana"/>
                  <w:b/>
                  <w:bCs/>
                  <w:sz w:val="17"/>
                  <w:szCs w:val="17"/>
                  <w:shd w:val="clear" w:color="auto" w:fill="FFFFFF"/>
                </w:rPr>
                <w:t>Stories HM32131</w:t>
              </w:r>
            </w:hyperlink>
            <w:r>
              <w:t xml:space="preserve"> </w:t>
            </w:r>
            <w:proofErr w:type="spellStart"/>
            <w:r>
              <w:t>natascha</w:t>
            </w:r>
            <w:proofErr w:type="spellEnd"/>
          </w:p>
        </w:tc>
      </w:tr>
      <w:tr w:rsidR="00722900" w:rsidTr="00377B3B">
        <w:trPr>
          <w:cantSplit/>
        </w:trPr>
        <w:tc>
          <w:tcPr>
            <w:tcW w:w="2404" w:type="dxa"/>
          </w:tcPr>
          <w:p w:rsidR="00722900" w:rsidRDefault="00722900" w:rsidP="00722900">
            <w:pPr>
              <w:pStyle w:val="Tabelle"/>
            </w:pPr>
            <w:r>
              <w:t>Gebäude des Kocher</w:t>
            </w:r>
            <w:r>
              <w:softHyphen/>
              <w:t>quartiers spiegeln sich im Kocher 2011</w:t>
            </w:r>
          </w:p>
        </w:tc>
        <w:tc>
          <w:tcPr>
            <w:tcW w:w="851" w:type="dxa"/>
          </w:tcPr>
          <w:p w:rsidR="00722900" w:rsidRDefault="00722900" w:rsidP="00722900">
            <w:pPr>
              <w:pStyle w:val="Tabelle"/>
            </w:pPr>
          </w:p>
        </w:tc>
        <w:tc>
          <w:tcPr>
            <w:tcW w:w="7588" w:type="dxa"/>
          </w:tcPr>
          <w:p w:rsidR="00722900" w:rsidRDefault="00722900" w:rsidP="00722900">
            <w:pPr>
              <w:pStyle w:val="Tabelle"/>
            </w:pPr>
            <w:r>
              <w:t>2011 war aus dem Gefängnis am Kocher schon das Kocherquartier geworden, tagsüber Konsumtempel, aber nachts macht es sich meiner Meinung nach besonders gut!</w:t>
            </w:r>
          </w:p>
        </w:tc>
        <w:tc>
          <w:tcPr>
            <w:tcW w:w="3544" w:type="dxa"/>
          </w:tcPr>
          <w:p w:rsidR="00722900" w:rsidRDefault="00973D0B" w:rsidP="00722900">
            <w:pPr>
              <w:pStyle w:val="Tabelle"/>
            </w:pPr>
            <w:hyperlink r:id="rId14" w:history="1">
              <w:r>
                <w:rPr>
                  <w:rStyle w:val="Hyperlink"/>
                  <w:rFonts w:ascii="Verdana" w:hAnsi="Verdana"/>
                  <w:b/>
                  <w:bCs/>
                  <w:sz w:val="17"/>
                  <w:szCs w:val="17"/>
                  <w:shd w:val="clear" w:color="auto" w:fill="FFFFFF"/>
                </w:rPr>
                <w:t>Stories HM32131</w:t>
              </w:r>
            </w:hyperlink>
            <w:r>
              <w:t xml:space="preserve"> </w:t>
            </w:r>
            <w:proofErr w:type="spellStart"/>
            <w:r>
              <w:t>natascha</w:t>
            </w:r>
            <w:proofErr w:type="spellEnd"/>
          </w:p>
        </w:tc>
      </w:tr>
      <w:tr w:rsidR="00722900" w:rsidTr="00377B3B">
        <w:trPr>
          <w:cantSplit/>
        </w:trPr>
        <w:tc>
          <w:tcPr>
            <w:tcW w:w="2404" w:type="dxa"/>
          </w:tcPr>
          <w:p w:rsidR="00722900" w:rsidRDefault="00722900" w:rsidP="00722900">
            <w:pPr>
              <w:pStyle w:val="Tabelle"/>
            </w:pPr>
            <w:r>
              <w:t>Blick zur Kunsthalle</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973D0B" w:rsidP="00722900">
            <w:pPr>
              <w:pStyle w:val="Tabelle"/>
            </w:pPr>
            <w:hyperlink r:id="rId15" w:history="1">
              <w:r>
                <w:rPr>
                  <w:rStyle w:val="Hyperlink"/>
                  <w:rFonts w:ascii="Verdana" w:hAnsi="Verdana"/>
                  <w:b/>
                  <w:bCs/>
                  <w:sz w:val="17"/>
                  <w:szCs w:val="17"/>
                  <w:shd w:val="clear" w:color="auto" w:fill="FFFFFF"/>
                </w:rPr>
                <w:t>Stories HM32131</w:t>
              </w:r>
            </w:hyperlink>
            <w:r>
              <w:t xml:space="preserve"> </w:t>
            </w:r>
            <w:proofErr w:type="spellStart"/>
            <w:r>
              <w:t>natascha</w:t>
            </w:r>
            <w:proofErr w:type="spellEnd"/>
          </w:p>
        </w:tc>
      </w:tr>
      <w:tr w:rsidR="00722900" w:rsidTr="005464FA">
        <w:trPr>
          <w:cantSplit/>
        </w:trPr>
        <w:tc>
          <w:tcPr>
            <w:tcW w:w="2404" w:type="dxa"/>
          </w:tcPr>
          <w:p w:rsidR="00722900" w:rsidRPr="002A1700" w:rsidRDefault="00722900" w:rsidP="00722900">
            <w:pPr>
              <w:pStyle w:val="Tabelle"/>
              <w:rPr>
                <w:b/>
                <w:sz w:val="28"/>
                <w:szCs w:val="28"/>
              </w:rPr>
            </w:pPr>
            <w:r>
              <w:rPr>
                <w:b/>
                <w:sz w:val="28"/>
                <w:szCs w:val="28"/>
              </w:rPr>
              <w:t>Block 6</w:t>
            </w:r>
            <w:r w:rsidRPr="002A1700">
              <w:rPr>
                <w:b/>
                <w:sz w:val="28"/>
                <w:szCs w:val="28"/>
              </w:rPr>
              <w:t xml:space="preserve">: </w:t>
            </w:r>
          </w:p>
        </w:tc>
        <w:tc>
          <w:tcPr>
            <w:tcW w:w="851" w:type="dxa"/>
          </w:tcPr>
          <w:p w:rsidR="00722900" w:rsidRDefault="00722900" w:rsidP="00722900">
            <w:pPr>
              <w:pStyle w:val="Tabelle"/>
            </w:pPr>
          </w:p>
        </w:tc>
        <w:tc>
          <w:tcPr>
            <w:tcW w:w="7588" w:type="dxa"/>
          </w:tcPr>
          <w:p w:rsidR="00722900" w:rsidRPr="002A1700" w:rsidRDefault="00722900" w:rsidP="00722900">
            <w:pPr>
              <w:pStyle w:val="Tabelle"/>
              <w:rPr>
                <w:b/>
                <w:bCs/>
                <w:sz w:val="28"/>
              </w:rPr>
            </w:pPr>
            <w:r w:rsidRPr="002A1700">
              <w:rPr>
                <w:b/>
                <w:bCs/>
                <w:sz w:val="28"/>
              </w:rPr>
              <w:t>KS-Galerie und Kunsthalle</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Denkblase"/>
            </w:pPr>
            <w:r>
              <w:t>Denkblase 2004</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973D0B" w:rsidP="00722900">
            <w:pPr>
              <w:pStyle w:val="Tabelle"/>
            </w:pPr>
            <w:hyperlink r:id="rId16" w:history="1">
              <w:r>
                <w:rPr>
                  <w:rStyle w:val="Hyperlink"/>
                  <w:rFonts w:ascii="Verdana" w:hAnsi="Verdana"/>
                  <w:b/>
                  <w:bCs/>
                  <w:sz w:val="17"/>
                  <w:szCs w:val="17"/>
                  <w:shd w:val="clear" w:color="auto" w:fill="FFFFFF"/>
                </w:rPr>
                <w:t>Stories HM32131</w:t>
              </w:r>
            </w:hyperlink>
            <w:r>
              <w:t xml:space="preserve"> </w:t>
            </w:r>
            <w:proofErr w:type="spellStart"/>
            <w:r>
              <w:t>natascha</w:t>
            </w:r>
            <w:proofErr w:type="spellEnd"/>
          </w:p>
        </w:tc>
      </w:tr>
      <w:tr w:rsidR="00722900" w:rsidTr="00377B3B">
        <w:trPr>
          <w:cantSplit/>
        </w:trPr>
        <w:tc>
          <w:tcPr>
            <w:tcW w:w="2404" w:type="dxa"/>
          </w:tcPr>
          <w:p w:rsidR="00722900" w:rsidRDefault="00722900" w:rsidP="00722900">
            <w:pPr>
              <w:pStyle w:val="Tabelle"/>
            </w:pPr>
            <w:r>
              <w:t>Stadtplan: Weg Etappe 3</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973D0B" w:rsidP="00722900">
            <w:pPr>
              <w:pStyle w:val="Tabelle"/>
            </w:pPr>
            <w:hyperlink r:id="rId17" w:history="1">
              <w:r>
                <w:rPr>
                  <w:rStyle w:val="Hyperlink"/>
                  <w:rFonts w:ascii="Verdana" w:hAnsi="Verdana"/>
                  <w:b/>
                  <w:bCs/>
                  <w:sz w:val="17"/>
                  <w:szCs w:val="17"/>
                  <w:shd w:val="clear" w:color="auto" w:fill="FFFFFF"/>
                </w:rPr>
                <w:t>Stories HM32131</w:t>
              </w:r>
            </w:hyperlink>
            <w:r>
              <w:t xml:space="preserve"> </w:t>
            </w:r>
            <w:proofErr w:type="spellStart"/>
            <w:r>
              <w:t>natascha</w:t>
            </w:r>
            <w:proofErr w:type="spellEnd"/>
          </w:p>
        </w:tc>
      </w:tr>
      <w:tr w:rsidR="00722900" w:rsidTr="00377B3B">
        <w:trPr>
          <w:cantSplit/>
        </w:trPr>
        <w:tc>
          <w:tcPr>
            <w:tcW w:w="2404" w:type="dxa"/>
          </w:tcPr>
          <w:p w:rsidR="00722900" w:rsidRDefault="00722900" w:rsidP="00722900">
            <w:pPr>
              <w:pStyle w:val="Tabelle"/>
            </w:pPr>
            <w:r>
              <w:t>KS-Galerie 2004</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In der Galerie Klaus Schmitt. Die gibt’s heut a nimmer. Also weiß i a </w:t>
            </w:r>
            <w:proofErr w:type="spellStart"/>
            <w:r>
              <w:t>net</w:t>
            </w:r>
            <w:proofErr w:type="spellEnd"/>
            <w:r>
              <w:t>, ob das "</w:t>
            </w:r>
            <w:proofErr w:type="spellStart"/>
            <w:r>
              <w:t>Structure</w:t>
            </w:r>
            <w:proofErr w:type="spellEnd"/>
            <w:r>
              <w:t xml:space="preserve">" von Klaus </w:t>
            </w:r>
            <w:proofErr w:type="spellStart"/>
            <w:r>
              <w:t>Neuper</w:t>
            </w:r>
            <w:proofErr w:type="spellEnd"/>
            <w:r>
              <w:t xml:space="preserve"> sind.</w:t>
            </w:r>
          </w:p>
        </w:tc>
        <w:tc>
          <w:tcPr>
            <w:tcW w:w="3544" w:type="dxa"/>
          </w:tcPr>
          <w:p w:rsidR="00722900" w:rsidRDefault="00973D0B" w:rsidP="00722900">
            <w:pPr>
              <w:pStyle w:val="Tabelle"/>
            </w:pPr>
            <w:hyperlink r:id="rId18" w:history="1">
              <w:r>
                <w:rPr>
                  <w:rStyle w:val="Hyperlink"/>
                  <w:rFonts w:ascii="Verdana" w:hAnsi="Verdana"/>
                  <w:b/>
                  <w:bCs/>
                  <w:sz w:val="17"/>
                  <w:szCs w:val="17"/>
                  <w:shd w:val="clear" w:color="auto" w:fill="FFFFFF"/>
                </w:rPr>
                <w:t>Stories HM32131</w:t>
              </w:r>
            </w:hyperlink>
            <w:r>
              <w:t xml:space="preserve"> </w:t>
            </w:r>
            <w:proofErr w:type="spellStart"/>
            <w:r>
              <w:t>natascha</w:t>
            </w:r>
            <w:proofErr w:type="spellEnd"/>
          </w:p>
        </w:tc>
      </w:tr>
      <w:tr w:rsidR="00722900" w:rsidTr="00377B3B">
        <w:trPr>
          <w:cantSplit/>
        </w:trPr>
        <w:tc>
          <w:tcPr>
            <w:tcW w:w="2404"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r>
              <w:t>Klenk &amp; Kumpf 2004</w:t>
            </w:r>
          </w:p>
        </w:tc>
        <w:tc>
          <w:tcPr>
            <w:tcW w:w="851"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p>
        </w:tc>
        <w:tc>
          <w:tcPr>
            <w:tcW w:w="7588"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r>
              <w:t>Vor der Haller Akademie der Künste blies Hans Kumpf seine Klarinette. Aber da war noch was: "Musik und Malerei im Dialog." Michael Klenk, inspiriert von den Klarinettentönen, ließ ein Kunstwerk auf einer anfangs ganz leeren Leinwand entstehen. Erstaunlich? Aber was soll das sein?</w:t>
            </w:r>
          </w:p>
        </w:tc>
        <w:tc>
          <w:tcPr>
            <w:tcW w:w="3544" w:type="dxa"/>
            <w:tcBorders>
              <w:top w:val="single" w:sz="4" w:space="0" w:color="auto"/>
              <w:left w:val="single" w:sz="4" w:space="0" w:color="auto"/>
              <w:bottom w:val="single" w:sz="4" w:space="0" w:color="auto"/>
              <w:right w:val="single" w:sz="4" w:space="0" w:color="auto"/>
            </w:tcBorders>
          </w:tcPr>
          <w:p w:rsidR="00722900" w:rsidRDefault="00973D0B" w:rsidP="00722900">
            <w:pPr>
              <w:pStyle w:val="Tabelle"/>
            </w:pPr>
            <w:r>
              <w:t>O-Ton</w:t>
            </w:r>
          </w:p>
        </w:tc>
      </w:tr>
      <w:tr w:rsidR="00722900" w:rsidTr="00377B3B">
        <w:trPr>
          <w:cantSplit/>
        </w:trPr>
        <w:tc>
          <w:tcPr>
            <w:tcW w:w="2404" w:type="dxa"/>
          </w:tcPr>
          <w:p w:rsidR="00722900" w:rsidRDefault="00722900" w:rsidP="00722900">
            <w:pPr>
              <w:pStyle w:val="Tabelle"/>
            </w:pPr>
            <w:r>
              <w:lastRenderedPageBreak/>
              <w:t>Kunsthalle Würth 2013</w:t>
            </w:r>
          </w:p>
          <w:p w:rsidR="00722900" w:rsidRDefault="00722900" w:rsidP="00722900">
            <w:pPr>
              <w:pStyle w:val="Tabelle"/>
            </w:pPr>
            <w:r>
              <w:t>Verköstigung</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Denkblase"/>
            </w:pPr>
            <w:r>
              <w:t>Denkblase 2013</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r w:rsidR="00722900" w:rsidTr="005464FA">
        <w:trPr>
          <w:cantSplit/>
        </w:trPr>
        <w:tc>
          <w:tcPr>
            <w:tcW w:w="2404" w:type="dxa"/>
          </w:tcPr>
          <w:p w:rsidR="00722900" w:rsidRDefault="00722900" w:rsidP="00722900">
            <w:pPr>
              <w:pStyle w:val="Tabelle"/>
            </w:pPr>
            <w:r>
              <w:t>Vor der Kunsthalle</w:t>
            </w:r>
          </w:p>
        </w:tc>
        <w:tc>
          <w:tcPr>
            <w:tcW w:w="851" w:type="dxa"/>
          </w:tcPr>
          <w:p w:rsidR="00722900" w:rsidRDefault="00722900" w:rsidP="00722900">
            <w:pPr>
              <w:pStyle w:val="Tabelle"/>
            </w:pPr>
          </w:p>
        </w:tc>
        <w:tc>
          <w:tcPr>
            <w:tcW w:w="7588" w:type="dxa"/>
          </w:tcPr>
          <w:p w:rsidR="00722900" w:rsidRDefault="00722900" w:rsidP="00722900">
            <w:pPr>
              <w:pStyle w:val="Tabelle"/>
              <w:rPr>
                <w:b/>
                <w:bCs/>
                <w:sz w:val="28"/>
              </w:rPr>
            </w:pPr>
          </w:p>
        </w:tc>
        <w:tc>
          <w:tcPr>
            <w:tcW w:w="3544" w:type="dxa"/>
          </w:tcPr>
          <w:p w:rsidR="00722900" w:rsidRDefault="00722900" w:rsidP="00722900">
            <w:pPr>
              <w:pStyle w:val="Tabelle"/>
            </w:pPr>
          </w:p>
        </w:tc>
      </w:tr>
      <w:tr w:rsidR="00722900" w:rsidTr="005464FA">
        <w:trPr>
          <w:cantSplit/>
        </w:trPr>
        <w:tc>
          <w:tcPr>
            <w:tcW w:w="2404" w:type="dxa"/>
          </w:tcPr>
          <w:p w:rsidR="00722900" w:rsidRPr="002A1700" w:rsidRDefault="00722900" w:rsidP="00722900">
            <w:pPr>
              <w:pStyle w:val="Tabelle"/>
              <w:rPr>
                <w:b/>
                <w:sz w:val="28"/>
                <w:szCs w:val="28"/>
              </w:rPr>
            </w:pPr>
            <w:r>
              <w:rPr>
                <w:b/>
                <w:sz w:val="28"/>
                <w:szCs w:val="28"/>
              </w:rPr>
              <w:t>Block 7</w:t>
            </w:r>
            <w:r w:rsidRPr="002A1700">
              <w:rPr>
                <w:b/>
                <w:sz w:val="28"/>
                <w:szCs w:val="28"/>
              </w:rPr>
              <w:t xml:space="preserve">: </w:t>
            </w:r>
          </w:p>
        </w:tc>
        <w:tc>
          <w:tcPr>
            <w:tcW w:w="851" w:type="dxa"/>
          </w:tcPr>
          <w:p w:rsidR="00722900" w:rsidRDefault="00722900" w:rsidP="00722900">
            <w:pPr>
              <w:pStyle w:val="Tabelle"/>
            </w:pPr>
          </w:p>
        </w:tc>
        <w:tc>
          <w:tcPr>
            <w:tcW w:w="7588" w:type="dxa"/>
          </w:tcPr>
          <w:p w:rsidR="00722900" w:rsidRPr="002A1700" w:rsidRDefault="00722900" w:rsidP="00722900">
            <w:pPr>
              <w:pStyle w:val="Tabelle"/>
              <w:rPr>
                <w:b/>
                <w:bCs/>
                <w:sz w:val="28"/>
              </w:rPr>
            </w:pPr>
            <w:r>
              <w:rPr>
                <w:b/>
                <w:bCs/>
                <w:sz w:val="28"/>
              </w:rPr>
              <w:t>Kocher</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Floß des Fotoclubs 2013</w:t>
            </w:r>
          </w:p>
        </w:tc>
        <w:tc>
          <w:tcPr>
            <w:tcW w:w="851" w:type="dxa"/>
          </w:tcPr>
          <w:p w:rsidR="00722900" w:rsidRDefault="00722900" w:rsidP="00722900">
            <w:pPr>
              <w:pStyle w:val="Tabelle"/>
            </w:pPr>
          </w:p>
        </w:tc>
        <w:tc>
          <w:tcPr>
            <w:tcW w:w="7588" w:type="dxa"/>
          </w:tcPr>
          <w:p w:rsidR="00722900" w:rsidRPr="0005433C" w:rsidRDefault="00722900" w:rsidP="00722900">
            <w:pPr>
              <w:pStyle w:val="Tabelle"/>
              <w:rPr>
                <w:i/>
              </w:rPr>
            </w:pPr>
            <w:r w:rsidRPr="0005433C">
              <w:rPr>
                <w:i/>
              </w:rPr>
              <w:t>(begeisternd)</w:t>
            </w:r>
          </w:p>
          <w:p w:rsidR="00722900" w:rsidRDefault="00722900" w:rsidP="00722900">
            <w:pPr>
              <w:pStyle w:val="Tabelle"/>
            </w:pPr>
            <w:r>
              <w:t xml:space="preserve">Mensch, guck mal, 2013 ist sogar der Fotoclub wieder aktiv gewesen; mitten im Kocher ein Floß mit </w:t>
            </w:r>
            <w:proofErr w:type="spellStart"/>
            <w:r>
              <w:t>Beamer</w:t>
            </w:r>
            <w:proofErr w:type="spellEnd"/>
            <w:r>
              <w:t xml:space="preserve"> und Segel, und das Segel war die Leinwand für Bilderprojektionen. "Wasserillumination" </w:t>
            </w:r>
            <w:proofErr w:type="spellStart"/>
            <w:r>
              <w:t>hab'n</w:t>
            </w:r>
            <w:proofErr w:type="spellEnd"/>
            <w:r>
              <w:t xml:space="preserve"> se in diesem Jahr ihr eigenes Kunstobjekt genannt.</w:t>
            </w:r>
          </w:p>
        </w:tc>
        <w:tc>
          <w:tcPr>
            <w:tcW w:w="3544" w:type="dxa"/>
          </w:tcPr>
          <w:p w:rsidR="00722900" w:rsidRDefault="00722900" w:rsidP="00722900">
            <w:pPr>
              <w:pStyle w:val="Tabelle"/>
            </w:pPr>
          </w:p>
        </w:tc>
      </w:tr>
      <w:tr w:rsidR="00722900" w:rsidTr="00377B3B">
        <w:trPr>
          <w:cantSplit/>
        </w:trPr>
        <w:tc>
          <w:tcPr>
            <w:tcW w:w="2404"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r>
              <w:t>Holzbrücke über den Kocher</w:t>
            </w:r>
          </w:p>
        </w:tc>
        <w:tc>
          <w:tcPr>
            <w:tcW w:w="851"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p>
        </w:tc>
        <w:tc>
          <w:tcPr>
            <w:tcW w:w="7588"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p>
        </w:tc>
        <w:tc>
          <w:tcPr>
            <w:tcW w:w="3544" w:type="dxa"/>
            <w:tcBorders>
              <w:top w:val="single" w:sz="4" w:space="0" w:color="auto"/>
              <w:left w:val="single" w:sz="4" w:space="0" w:color="auto"/>
              <w:bottom w:val="single" w:sz="4" w:space="0" w:color="auto"/>
              <w:right w:val="single" w:sz="4" w:space="0" w:color="auto"/>
            </w:tcBorders>
          </w:tcPr>
          <w:p w:rsidR="00973D0B" w:rsidRPr="00973D0B" w:rsidRDefault="00973D0B" w:rsidP="00722900">
            <w:pPr>
              <w:pStyle w:val="Tabelle"/>
              <w:rPr>
                <w:b/>
              </w:rPr>
            </w:pPr>
            <w:r w:rsidRPr="00973D0B">
              <w:rPr>
                <w:b/>
              </w:rPr>
              <w:t>Zur Auswahl:</w:t>
            </w:r>
          </w:p>
          <w:p w:rsidR="00722900" w:rsidRDefault="00973D0B" w:rsidP="00722900">
            <w:pPr>
              <w:pStyle w:val="Tabelle"/>
            </w:pPr>
            <w:r>
              <w:t xml:space="preserve">HM 33931 Idylle (zu leicht) </w:t>
            </w:r>
            <w:r>
              <w:br/>
              <w:t>HM 35431 Keine Angst (zu soft)</w:t>
            </w:r>
            <w:r>
              <w:br/>
              <w:t>HM 34231 Nacht der Schlacht (zu hart)</w:t>
            </w:r>
            <w:r>
              <w:br/>
              <w:t xml:space="preserve">HM 35 431 Die letzte Schlecht (zu </w:t>
            </w:r>
            <w:proofErr w:type="spellStart"/>
            <w:r>
              <w:t>trommelig</w:t>
            </w:r>
            <w:proofErr w:type="spellEnd"/>
            <w:r>
              <w:t>, aber noch am besten)</w:t>
            </w:r>
          </w:p>
        </w:tc>
      </w:tr>
      <w:tr w:rsidR="00722900" w:rsidTr="005464FA">
        <w:trPr>
          <w:cantSplit/>
        </w:trPr>
        <w:tc>
          <w:tcPr>
            <w:tcW w:w="2404" w:type="dxa"/>
          </w:tcPr>
          <w:p w:rsidR="00722900" w:rsidRPr="002A1700" w:rsidRDefault="00722900" w:rsidP="00722900">
            <w:pPr>
              <w:pStyle w:val="Tabelle"/>
              <w:rPr>
                <w:b/>
                <w:sz w:val="28"/>
                <w:szCs w:val="28"/>
              </w:rPr>
            </w:pPr>
            <w:r>
              <w:rPr>
                <w:b/>
                <w:sz w:val="28"/>
                <w:szCs w:val="28"/>
              </w:rPr>
              <w:t>Block 8</w:t>
            </w:r>
            <w:r w:rsidRPr="002A1700">
              <w:rPr>
                <w:b/>
                <w:sz w:val="28"/>
                <w:szCs w:val="28"/>
              </w:rPr>
              <w:t xml:space="preserve">: </w:t>
            </w:r>
          </w:p>
        </w:tc>
        <w:tc>
          <w:tcPr>
            <w:tcW w:w="851" w:type="dxa"/>
          </w:tcPr>
          <w:p w:rsidR="00722900" w:rsidRDefault="00722900" w:rsidP="00722900">
            <w:pPr>
              <w:pStyle w:val="Tabelle"/>
            </w:pPr>
          </w:p>
        </w:tc>
        <w:tc>
          <w:tcPr>
            <w:tcW w:w="7588" w:type="dxa"/>
          </w:tcPr>
          <w:p w:rsidR="00722900" w:rsidRPr="002A1700" w:rsidRDefault="00722900" w:rsidP="00722900">
            <w:pPr>
              <w:pStyle w:val="Tabelle"/>
              <w:rPr>
                <w:b/>
                <w:bCs/>
                <w:sz w:val="28"/>
              </w:rPr>
            </w:pPr>
            <w:proofErr w:type="spellStart"/>
            <w:r>
              <w:rPr>
                <w:b/>
                <w:bCs/>
                <w:sz w:val="28"/>
              </w:rPr>
              <w:t>Grasbödele</w:t>
            </w:r>
            <w:proofErr w:type="spellEnd"/>
          </w:p>
        </w:tc>
        <w:tc>
          <w:tcPr>
            <w:tcW w:w="3544" w:type="dxa"/>
          </w:tcPr>
          <w:p w:rsidR="00722900" w:rsidRDefault="00722900" w:rsidP="00722900">
            <w:pPr>
              <w:pStyle w:val="Tabelle"/>
            </w:pPr>
          </w:p>
        </w:tc>
      </w:tr>
      <w:tr w:rsidR="00722900" w:rsidTr="00377B3B">
        <w:trPr>
          <w:cantSplit/>
        </w:trPr>
        <w:tc>
          <w:tcPr>
            <w:tcW w:w="2404"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r>
              <w:t>Stadtplan: Weg Etappe 4</w:t>
            </w:r>
          </w:p>
        </w:tc>
        <w:tc>
          <w:tcPr>
            <w:tcW w:w="851"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p>
        </w:tc>
        <w:tc>
          <w:tcPr>
            <w:tcW w:w="7588"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p>
        </w:tc>
        <w:tc>
          <w:tcPr>
            <w:tcW w:w="3544" w:type="dxa"/>
            <w:tcBorders>
              <w:top w:val="single" w:sz="4" w:space="0" w:color="auto"/>
              <w:left w:val="single" w:sz="4" w:space="0" w:color="auto"/>
              <w:bottom w:val="single" w:sz="4" w:space="0" w:color="auto"/>
              <w:right w:val="single" w:sz="4" w:space="0" w:color="auto"/>
            </w:tcBorders>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Feuerkörbe Udo 2011</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Jetzt geh ich über den Roten Steg auf den </w:t>
            </w:r>
            <w:proofErr w:type="spellStart"/>
            <w:r>
              <w:t>Unterwöhrd</w:t>
            </w:r>
            <w:proofErr w:type="spellEnd"/>
            <w:r>
              <w:t>. Udo Schanz hat da „Feuerkörbe“ aufgestellt. Oh – endlich mal was Warmes!</w:t>
            </w:r>
          </w:p>
        </w:tc>
        <w:tc>
          <w:tcPr>
            <w:tcW w:w="3544" w:type="dxa"/>
          </w:tcPr>
          <w:p w:rsidR="00722900" w:rsidRDefault="00973D0B" w:rsidP="00722900">
            <w:pPr>
              <w:pStyle w:val="Tabelle"/>
            </w:pPr>
            <w:r>
              <w:t xml:space="preserve">Feuerprasseln </w:t>
            </w:r>
            <w:r w:rsidR="00F13B4F">
              <w:t>dazu</w:t>
            </w:r>
          </w:p>
        </w:tc>
      </w:tr>
      <w:tr w:rsidR="00722900" w:rsidTr="00377B3B">
        <w:trPr>
          <w:cantSplit/>
        </w:trPr>
        <w:tc>
          <w:tcPr>
            <w:tcW w:w="2404" w:type="dxa"/>
          </w:tcPr>
          <w:p w:rsidR="00722900" w:rsidRPr="00BF47C5" w:rsidRDefault="00722900" w:rsidP="00722900">
            <w:pPr>
              <w:pStyle w:val="Denkblase"/>
            </w:pPr>
            <w:r w:rsidRPr="00BF47C5">
              <w:t>Denkblase 2004</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proofErr w:type="spellStart"/>
            <w:r>
              <w:t>Grasbödele</w:t>
            </w:r>
            <w:proofErr w:type="spellEnd"/>
            <w:r>
              <w:t xml:space="preserve"> 2004</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2004 hatten Lothar Schöneck und Peter </w:t>
            </w:r>
            <w:proofErr w:type="spellStart"/>
            <w:r>
              <w:t>Kellbach</w:t>
            </w:r>
            <w:proofErr w:type="spellEnd"/>
            <w:r>
              <w:t xml:space="preserve"> "freiräume" auf dem </w:t>
            </w:r>
            <w:proofErr w:type="spellStart"/>
            <w:r>
              <w:t>Grasbödele</w:t>
            </w:r>
            <w:proofErr w:type="spellEnd"/>
            <w:r>
              <w:t xml:space="preserve"> installiert.</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Globe-Theater</w:t>
            </w:r>
          </w:p>
        </w:tc>
        <w:tc>
          <w:tcPr>
            <w:tcW w:w="851" w:type="dxa"/>
          </w:tcPr>
          <w:p w:rsidR="00722900" w:rsidRDefault="00722900" w:rsidP="00722900">
            <w:pPr>
              <w:pStyle w:val="Tabelle"/>
            </w:pPr>
          </w:p>
        </w:tc>
        <w:tc>
          <w:tcPr>
            <w:tcW w:w="7588" w:type="dxa"/>
          </w:tcPr>
          <w:p w:rsidR="00722900" w:rsidRDefault="00722900" w:rsidP="00722900">
            <w:pPr>
              <w:pStyle w:val="Tabelle"/>
            </w:pPr>
            <w:r>
              <w:t>… na, und hier das Globe-Theater – das war auch rot. Inspiriert vom Feuer – das wärmt mich, er-wärmt mich immer mehr für die Kunstnacht!</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lastRenderedPageBreak/>
              <w:t xml:space="preserve">Schatten auf Häuser am </w:t>
            </w:r>
            <w:proofErr w:type="spellStart"/>
            <w:r>
              <w:t>Grasbödele</w:t>
            </w:r>
            <w:proofErr w:type="spellEnd"/>
            <w:r>
              <w:t xml:space="preserve"> 2004</w:t>
            </w:r>
          </w:p>
        </w:tc>
        <w:tc>
          <w:tcPr>
            <w:tcW w:w="851" w:type="dxa"/>
          </w:tcPr>
          <w:p w:rsidR="00722900" w:rsidRDefault="00722900" w:rsidP="00722900">
            <w:pPr>
              <w:pStyle w:val="Tabelle"/>
            </w:pPr>
          </w:p>
        </w:tc>
        <w:tc>
          <w:tcPr>
            <w:tcW w:w="7588" w:type="dxa"/>
          </w:tcPr>
          <w:p w:rsidR="00722900" w:rsidRDefault="00722900" w:rsidP="00722900">
            <w:pPr>
              <w:pStyle w:val="Tabelle"/>
            </w:pPr>
            <w:r>
              <w:t>Und der Hohenloher Kunstverein bringt "Schattenspiel" auf die Häuserfronten am Kocher. Die Projektionen sind sehr lebendig, weil Besuchersilhouetten auf die Häuserfronten geworfen werden. Besucher als Kunstobjekte - oder sind sie bei diesem Projekt sogar selber Künstler? Eine tolle Idee!</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Denker 2007</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Bubble blasen Projektion 2007</w:t>
            </w:r>
          </w:p>
        </w:tc>
        <w:tc>
          <w:tcPr>
            <w:tcW w:w="851" w:type="dxa"/>
          </w:tcPr>
          <w:p w:rsidR="00722900" w:rsidRDefault="00722900" w:rsidP="00722900">
            <w:pPr>
              <w:pStyle w:val="Tabelle"/>
            </w:pPr>
          </w:p>
        </w:tc>
        <w:tc>
          <w:tcPr>
            <w:tcW w:w="7588" w:type="dxa"/>
          </w:tcPr>
          <w:p w:rsidR="00722900" w:rsidRDefault="00722900" w:rsidP="00722900">
            <w:pPr>
              <w:pStyle w:val="Tabelle"/>
            </w:pPr>
            <w:r>
              <w:t>2007 projizierte Christian Beck am gleichen Ort Farb-blasen und nannte dies "</w:t>
            </w:r>
            <w:proofErr w:type="spellStart"/>
            <w:r>
              <w:t>lightmotiv</w:t>
            </w:r>
            <w:proofErr w:type="spellEnd"/>
            <w:r>
              <w:t>"</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 xml:space="preserve">Treppentänzer vor </w:t>
            </w:r>
            <w:proofErr w:type="spellStart"/>
            <w:r>
              <w:t>Salzsiederhütte</w:t>
            </w:r>
            <w:proofErr w:type="spellEnd"/>
            <w:r>
              <w:t xml:space="preserve"> 2007</w:t>
            </w:r>
          </w:p>
        </w:tc>
        <w:tc>
          <w:tcPr>
            <w:tcW w:w="851" w:type="dxa"/>
          </w:tcPr>
          <w:p w:rsidR="00722900" w:rsidRDefault="00722900" w:rsidP="00722900">
            <w:pPr>
              <w:pStyle w:val="Tabelle"/>
            </w:pPr>
            <w:r>
              <w:t>Jahr?</w:t>
            </w:r>
          </w:p>
        </w:tc>
        <w:tc>
          <w:tcPr>
            <w:tcW w:w="7588" w:type="dxa"/>
          </w:tcPr>
          <w:p w:rsidR="00722900" w:rsidRDefault="00722900" w:rsidP="00722900">
            <w:pPr>
              <w:pStyle w:val="Tabelle"/>
            </w:pPr>
            <w:r>
              <w:t xml:space="preserve">„Song </w:t>
            </w:r>
            <w:proofErr w:type="spellStart"/>
            <w:r>
              <w:t>from</w:t>
            </w:r>
            <w:proofErr w:type="spellEnd"/>
            <w:r>
              <w:t xml:space="preserve"> a </w:t>
            </w:r>
            <w:proofErr w:type="spellStart"/>
            <w:r>
              <w:t>tree</w:t>
            </w:r>
            <w:proofErr w:type="spellEnd"/>
            <w:r>
              <w:t>“ – sehr malerisch die Mädchen, treppauf, treppab, unter den Bäumen. Auch hübsch die Schirme – Erinnern die mich an „</w:t>
            </w:r>
            <w:proofErr w:type="spellStart"/>
            <w:r>
              <w:t>Singin</w:t>
            </w:r>
            <w:proofErr w:type="spellEnd"/>
            <w:r>
              <w:t xml:space="preserve">‘ in </w:t>
            </w:r>
            <w:proofErr w:type="spellStart"/>
            <w:r>
              <w:t>the</w:t>
            </w:r>
            <w:proofErr w:type="spellEnd"/>
            <w:r>
              <w:t xml:space="preserve"> rain? Glücklicherweise hat es da nicht geregnet.</w:t>
            </w:r>
          </w:p>
        </w:tc>
        <w:tc>
          <w:tcPr>
            <w:tcW w:w="3544" w:type="dxa"/>
          </w:tcPr>
          <w:p w:rsidR="00722900" w:rsidRDefault="00F13B4F" w:rsidP="00722900">
            <w:pPr>
              <w:pStyle w:val="Tabelle"/>
            </w:pPr>
            <w:r>
              <w:t>HM 37331 Apfelernte</w:t>
            </w:r>
            <w:bookmarkStart w:id="0" w:name="_GoBack"/>
            <w:bookmarkEnd w:id="0"/>
          </w:p>
        </w:tc>
      </w:tr>
      <w:tr w:rsidR="00722900" w:rsidTr="00377B3B">
        <w:trPr>
          <w:cantSplit/>
        </w:trPr>
        <w:tc>
          <w:tcPr>
            <w:tcW w:w="2404" w:type="dxa"/>
          </w:tcPr>
          <w:p w:rsidR="00722900" w:rsidRDefault="00722900" w:rsidP="00722900">
            <w:pPr>
              <w:pStyle w:val="Denkblase"/>
            </w:pPr>
            <w:r>
              <w:t>Denkblase 2011</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proofErr w:type="spellStart"/>
            <w:r>
              <w:t>Grasbödele</w:t>
            </w:r>
            <w:proofErr w:type="spellEnd"/>
            <w:r>
              <w:t xml:space="preserve"> Feuerschau Totale 2011</w:t>
            </w:r>
          </w:p>
        </w:tc>
        <w:tc>
          <w:tcPr>
            <w:tcW w:w="851" w:type="dxa"/>
          </w:tcPr>
          <w:p w:rsidR="00722900" w:rsidRDefault="00722900" w:rsidP="00722900">
            <w:pPr>
              <w:pStyle w:val="Tabelle"/>
            </w:pPr>
          </w:p>
        </w:tc>
        <w:tc>
          <w:tcPr>
            <w:tcW w:w="7588" w:type="dxa"/>
          </w:tcPr>
          <w:p w:rsidR="00722900" w:rsidRPr="008A6015" w:rsidRDefault="00722900" w:rsidP="00722900">
            <w:pPr>
              <w:pStyle w:val="Tabelle"/>
              <w:rPr>
                <w:i/>
              </w:rPr>
            </w:pPr>
            <w:r w:rsidRPr="008A6015">
              <w:rPr>
                <w:i/>
              </w:rPr>
              <w:t>(jetzt sehr, sehr begeistert)</w:t>
            </w:r>
          </w:p>
          <w:p w:rsidR="00722900" w:rsidRDefault="00722900" w:rsidP="00722900">
            <w:pPr>
              <w:pStyle w:val="Tabelle"/>
            </w:pPr>
            <w:r>
              <w:t xml:space="preserve">Auf dem </w:t>
            </w:r>
            <w:proofErr w:type="spellStart"/>
            <w:r>
              <w:t>Grasbödele</w:t>
            </w:r>
            <w:proofErr w:type="spellEnd"/>
            <w:r>
              <w:t xml:space="preserve"> sind die Feuerspinner unterwegs. Na, das ist eine tolle Schau, da bin ich hin und weg!</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Einzelbilder Feuerring 2013</w:t>
            </w:r>
          </w:p>
          <w:p w:rsidR="00722900" w:rsidRDefault="00722900" w:rsidP="00722900">
            <w:pPr>
              <w:pStyle w:val="Tabelle"/>
            </w:pPr>
            <w:r>
              <w:t>Letztes Bild sehr weiß</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r w:rsidR="00722900" w:rsidTr="005464FA">
        <w:trPr>
          <w:cantSplit/>
        </w:trPr>
        <w:tc>
          <w:tcPr>
            <w:tcW w:w="2404" w:type="dxa"/>
          </w:tcPr>
          <w:p w:rsidR="00722900" w:rsidRPr="002A1700" w:rsidRDefault="00722900" w:rsidP="00722900">
            <w:pPr>
              <w:pStyle w:val="Tabelle"/>
              <w:rPr>
                <w:b/>
                <w:sz w:val="28"/>
                <w:szCs w:val="28"/>
              </w:rPr>
            </w:pPr>
            <w:r>
              <w:rPr>
                <w:b/>
                <w:sz w:val="28"/>
                <w:szCs w:val="28"/>
              </w:rPr>
              <w:t>Block 9</w:t>
            </w:r>
            <w:r w:rsidRPr="002A1700">
              <w:rPr>
                <w:b/>
                <w:sz w:val="28"/>
                <w:szCs w:val="28"/>
              </w:rPr>
              <w:t xml:space="preserve">: </w:t>
            </w:r>
          </w:p>
        </w:tc>
        <w:tc>
          <w:tcPr>
            <w:tcW w:w="851" w:type="dxa"/>
          </w:tcPr>
          <w:p w:rsidR="00722900" w:rsidRDefault="00722900" w:rsidP="00722900">
            <w:pPr>
              <w:pStyle w:val="Tabelle"/>
            </w:pPr>
          </w:p>
        </w:tc>
        <w:tc>
          <w:tcPr>
            <w:tcW w:w="7588" w:type="dxa"/>
          </w:tcPr>
          <w:p w:rsidR="00722900" w:rsidRPr="002A1700" w:rsidRDefault="00722900" w:rsidP="00722900">
            <w:pPr>
              <w:pStyle w:val="Tabelle"/>
              <w:rPr>
                <w:b/>
                <w:bCs/>
                <w:sz w:val="28"/>
              </w:rPr>
            </w:pPr>
            <w:r>
              <w:rPr>
                <w:b/>
                <w:bCs/>
                <w:sz w:val="28"/>
              </w:rPr>
              <w:t>Schluss</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Abspann: Denker-Kopf</w:t>
            </w:r>
          </w:p>
        </w:tc>
        <w:tc>
          <w:tcPr>
            <w:tcW w:w="851" w:type="dxa"/>
          </w:tcPr>
          <w:p w:rsidR="00722900" w:rsidRDefault="00722900" w:rsidP="00722900">
            <w:pPr>
              <w:pStyle w:val="Tabelle"/>
            </w:pPr>
          </w:p>
        </w:tc>
        <w:tc>
          <w:tcPr>
            <w:tcW w:w="7588" w:type="dxa"/>
          </w:tcPr>
          <w:p w:rsidR="00722900" w:rsidRDefault="00722900" w:rsidP="00722900">
            <w:pPr>
              <w:pStyle w:val="Tabelle"/>
            </w:pPr>
            <w:r>
              <w:t xml:space="preserve">Wenn ich </w:t>
            </w:r>
            <w:proofErr w:type="spellStart"/>
            <w:r>
              <w:t>mir's</w:t>
            </w:r>
            <w:proofErr w:type="spellEnd"/>
            <w:r>
              <w:t xml:space="preserve"> recht überlege: das ist was Tolles, diese Kunstnacht!!! </w:t>
            </w:r>
            <w:r>
              <w:br/>
              <w:t>Wenn's nur nicht immer so kalt wäre - und manchmal sogar nass…</w:t>
            </w:r>
          </w:p>
        </w:tc>
        <w:tc>
          <w:tcPr>
            <w:tcW w:w="3544" w:type="dxa"/>
          </w:tcPr>
          <w:p w:rsidR="00722900" w:rsidRDefault="00722900" w:rsidP="00722900">
            <w:pPr>
              <w:pStyle w:val="Tabelle"/>
            </w:pPr>
          </w:p>
        </w:tc>
      </w:tr>
      <w:tr w:rsidR="00722900" w:rsidTr="00377B3B">
        <w:trPr>
          <w:cantSplit/>
        </w:trPr>
        <w:tc>
          <w:tcPr>
            <w:tcW w:w="2404" w:type="dxa"/>
          </w:tcPr>
          <w:p w:rsidR="00722900" w:rsidRDefault="00722900" w:rsidP="00722900">
            <w:pPr>
              <w:pStyle w:val="Tabelle"/>
            </w:pPr>
            <w:r>
              <w:t>im roten Schild Text:</w:t>
            </w:r>
            <w:r>
              <w:br/>
              <w:t>Fotografen</w:t>
            </w:r>
            <w:r>
              <w:br/>
              <w:t>Text</w:t>
            </w:r>
            <w:r>
              <w:br/>
              <w:t>Sprecher</w:t>
            </w:r>
            <w:r>
              <w:br/>
              <w:t>Programmierung</w:t>
            </w:r>
          </w:p>
        </w:tc>
        <w:tc>
          <w:tcPr>
            <w:tcW w:w="851" w:type="dxa"/>
          </w:tcPr>
          <w:p w:rsidR="00722900" w:rsidRDefault="00722900" w:rsidP="00722900">
            <w:pPr>
              <w:pStyle w:val="Tabelle"/>
            </w:pPr>
          </w:p>
        </w:tc>
        <w:tc>
          <w:tcPr>
            <w:tcW w:w="7588" w:type="dxa"/>
          </w:tcPr>
          <w:p w:rsidR="00722900" w:rsidRDefault="00722900" w:rsidP="00722900">
            <w:pPr>
              <w:pStyle w:val="Tabelle"/>
            </w:pPr>
          </w:p>
        </w:tc>
        <w:tc>
          <w:tcPr>
            <w:tcW w:w="3544" w:type="dxa"/>
          </w:tcPr>
          <w:p w:rsidR="00722900" w:rsidRDefault="00722900" w:rsidP="00722900">
            <w:pPr>
              <w:pStyle w:val="Tabelle"/>
            </w:pPr>
          </w:p>
        </w:tc>
      </w:tr>
    </w:tbl>
    <w:p w:rsidR="00377B3B" w:rsidRDefault="00377B3B" w:rsidP="00E23B65"/>
    <w:p w:rsidR="00E23B65" w:rsidRDefault="00E23B65">
      <w:pPr>
        <w:spacing w:after="0"/>
      </w:pPr>
      <w:r>
        <w:br w:type="page"/>
      </w:r>
    </w:p>
    <w:p w:rsidR="003C0C6E" w:rsidRPr="00E60CA4" w:rsidRDefault="003C0C6E" w:rsidP="003C0C6E">
      <w:pPr>
        <w:spacing w:before="100" w:beforeAutospacing="1" w:after="100" w:afterAutospacing="1"/>
        <w:outlineLvl w:val="0"/>
        <w:rPr>
          <w:b/>
          <w:bCs/>
          <w:color w:val="000000"/>
          <w:kern w:val="36"/>
          <w:sz w:val="48"/>
          <w:szCs w:val="48"/>
        </w:rPr>
      </w:pPr>
      <w:r>
        <w:rPr>
          <w:b/>
          <w:bCs/>
          <w:color w:val="000000"/>
          <w:kern w:val="36"/>
          <w:sz w:val="48"/>
          <w:szCs w:val="48"/>
        </w:rPr>
        <w:lastRenderedPageBreak/>
        <w:t>AV-Projekt "Kunstnacht"</w:t>
      </w:r>
    </w:p>
    <w:p w:rsidR="003C0C6E" w:rsidRPr="00E60CA4" w:rsidRDefault="003C0C6E" w:rsidP="003C0C6E">
      <w:pPr>
        <w:spacing w:before="100" w:beforeAutospacing="1" w:after="100" w:afterAutospacing="1"/>
        <w:outlineLvl w:val="2"/>
        <w:rPr>
          <w:b/>
          <w:bCs/>
          <w:color w:val="000000"/>
          <w:sz w:val="27"/>
          <w:szCs w:val="27"/>
        </w:rPr>
      </w:pPr>
      <w:r w:rsidRPr="00E60CA4">
        <w:rPr>
          <w:b/>
          <w:bCs/>
          <w:color w:val="000000"/>
          <w:sz w:val="27"/>
          <w:szCs w:val="27"/>
        </w:rPr>
        <w:t>Historie: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2"/>
        <w:gridCol w:w="760"/>
        <w:gridCol w:w="2075"/>
        <w:gridCol w:w="4395"/>
        <w:gridCol w:w="2409"/>
      </w:tblGrid>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23489D" w:rsidRPr="0023489D" w:rsidRDefault="0023489D" w:rsidP="00486FC7">
            <w:pPr>
              <w:spacing w:after="0"/>
              <w:rPr>
                <w:b/>
                <w:sz w:val="24"/>
              </w:rPr>
            </w:pPr>
            <w:r w:rsidRPr="0023489D">
              <w:rPr>
                <w:b/>
                <w:sz w:val="24"/>
              </w:rPr>
              <w:t>Nr.</w:t>
            </w:r>
          </w:p>
        </w:tc>
        <w:tc>
          <w:tcPr>
            <w:tcW w:w="730"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b/>
                <w:bCs/>
                <w:sz w:val="24"/>
              </w:rPr>
            </w:pPr>
            <w:r w:rsidRPr="00E60CA4">
              <w:rPr>
                <w:b/>
                <w:bCs/>
                <w:sz w:val="24"/>
              </w:rPr>
              <w:t>Jahr</w:t>
            </w:r>
          </w:p>
        </w:tc>
        <w:tc>
          <w:tcPr>
            <w:tcW w:w="204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b/>
                <w:bCs/>
                <w:sz w:val="24"/>
              </w:rPr>
            </w:pPr>
            <w:r w:rsidRPr="00E60CA4">
              <w:rPr>
                <w:b/>
                <w:bCs/>
                <w:sz w:val="24"/>
              </w:rPr>
              <w:t>Motto</w:t>
            </w:r>
          </w:p>
        </w:tc>
        <w:tc>
          <w:tcPr>
            <w:tcW w:w="436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b/>
                <w:bCs/>
                <w:sz w:val="24"/>
              </w:rPr>
            </w:pPr>
            <w:r w:rsidRPr="00E60CA4">
              <w:rPr>
                <w:b/>
                <w:bCs/>
                <w:sz w:val="24"/>
              </w:rPr>
              <w:t>fotoclub-Aktion</w:t>
            </w: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0C71A7">
            <w:pPr>
              <w:spacing w:after="0"/>
              <w:rPr>
                <w:b/>
                <w:bCs/>
                <w:sz w:val="24"/>
              </w:rPr>
            </w:pPr>
            <w:r w:rsidRPr="00E60CA4">
              <w:rPr>
                <w:b/>
                <w:bCs/>
                <w:sz w:val="24"/>
              </w:rPr>
              <w:t>Datum</w:t>
            </w:r>
          </w:p>
        </w:tc>
      </w:tr>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486FC7">
            <w:pPr>
              <w:spacing w:after="0"/>
              <w:rPr>
                <w:sz w:val="24"/>
              </w:rPr>
            </w:pPr>
            <w:r>
              <w:rPr>
                <w:sz w:val="24"/>
              </w:rPr>
              <w:t>10.</w:t>
            </w:r>
          </w:p>
        </w:tc>
        <w:tc>
          <w:tcPr>
            <w:tcW w:w="730"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486FC7">
            <w:pPr>
              <w:spacing w:after="0"/>
              <w:rPr>
                <w:sz w:val="24"/>
              </w:rPr>
            </w:pPr>
            <w:r>
              <w:rPr>
                <w:sz w:val="24"/>
              </w:rPr>
              <w:t>2015</w:t>
            </w:r>
          </w:p>
        </w:tc>
        <w:tc>
          <w:tcPr>
            <w:tcW w:w="2045" w:type="dxa"/>
            <w:tcBorders>
              <w:top w:val="outset" w:sz="6" w:space="0" w:color="auto"/>
              <w:left w:val="outset" w:sz="6" w:space="0" w:color="auto"/>
              <w:bottom w:val="outset" w:sz="6" w:space="0" w:color="auto"/>
              <w:right w:val="outset" w:sz="6" w:space="0" w:color="auto"/>
            </w:tcBorders>
            <w:vAlign w:val="center"/>
          </w:tcPr>
          <w:p w:rsidR="0023489D" w:rsidRPr="00E60CA4" w:rsidRDefault="003B5362" w:rsidP="00486FC7">
            <w:pPr>
              <w:spacing w:after="0"/>
              <w:rPr>
                <w:sz w:val="24"/>
              </w:rPr>
            </w:pPr>
            <w:proofErr w:type="spellStart"/>
            <w:r>
              <w:rPr>
                <w:sz w:val="24"/>
              </w:rPr>
              <w:t>spektrum</w:t>
            </w:r>
            <w:proofErr w:type="spellEnd"/>
          </w:p>
        </w:tc>
        <w:tc>
          <w:tcPr>
            <w:tcW w:w="4365"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7B27DE">
            <w:pPr>
              <w:spacing w:after="0"/>
              <w:rPr>
                <w:sz w:val="24"/>
              </w:rPr>
            </w:pPr>
            <w:r w:rsidRPr="00E60CA4">
              <w:rPr>
                <w:sz w:val="24"/>
              </w:rPr>
              <w:t>Fotodokumentation</w:t>
            </w:r>
            <w:r>
              <w:rPr>
                <w:sz w:val="24"/>
              </w:rPr>
              <w:t xml:space="preserve"> und AV-Schau</w:t>
            </w: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3B5362" w:rsidP="000C71A7">
            <w:pPr>
              <w:spacing w:after="0"/>
              <w:rPr>
                <w:sz w:val="24"/>
              </w:rPr>
            </w:pPr>
            <w:r>
              <w:rPr>
                <w:sz w:val="24"/>
              </w:rPr>
              <w:t>17. Oktober 2015</w:t>
            </w:r>
          </w:p>
        </w:tc>
      </w:tr>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9.</w:t>
            </w:r>
          </w:p>
        </w:tc>
        <w:tc>
          <w:tcPr>
            <w:tcW w:w="730"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2013</w:t>
            </w:r>
          </w:p>
        </w:tc>
        <w:tc>
          <w:tcPr>
            <w:tcW w:w="204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proofErr w:type="spellStart"/>
            <w:r w:rsidRPr="00E60CA4">
              <w:rPr>
                <w:sz w:val="24"/>
              </w:rPr>
              <w:t>kunst</w:t>
            </w:r>
            <w:proofErr w:type="spellEnd"/>
            <w:r w:rsidRPr="00E60CA4">
              <w:rPr>
                <w:sz w:val="24"/>
              </w:rPr>
              <w:t xml:space="preserve"> bewegt</w:t>
            </w:r>
          </w:p>
        </w:tc>
        <w:tc>
          <w:tcPr>
            <w:tcW w:w="436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Auf dem Kocher: Wasserillumination</w:t>
            </w: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0C71A7">
            <w:pPr>
              <w:spacing w:after="0"/>
              <w:rPr>
                <w:sz w:val="24"/>
              </w:rPr>
            </w:pPr>
            <w:r w:rsidRPr="00E60CA4">
              <w:rPr>
                <w:sz w:val="24"/>
              </w:rPr>
              <w:t>12. Oktober 2013</w:t>
            </w:r>
          </w:p>
        </w:tc>
      </w:tr>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8.</w:t>
            </w:r>
          </w:p>
        </w:tc>
        <w:tc>
          <w:tcPr>
            <w:tcW w:w="730"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2011</w:t>
            </w:r>
          </w:p>
        </w:tc>
        <w:tc>
          <w:tcPr>
            <w:tcW w:w="204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nach(t)</w:t>
            </w:r>
            <w:proofErr w:type="spellStart"/>
            <w:r w:rsidRPr="00E60CA4">
              <w:rPr>
                <w:sz w:val="24"/>
              </w:rPr>
              <w:t>spielzeit</w:t>
            </w:r>
            <w:proofErr w:type="spellEnd"/>
          </w:p>
        </w:tc>
        <w:tc>
          <w:tcPr>
            <w:tcW w:w="436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0C71A7">
            <w:pPr>
              <w:spacing w:after="0"/>
              <w:rPr>
                <w:sz w:val="24"/>
              </w:rPr>
            </w:pPr>
            <w:r w:rsidRPr="00E60CA4">
              <w:rPr>
                <w:sz w:val="24"/>
              </w:rPr>
              <w:t>15. Oktober 2011</w:t>
            </w:r>
          </w:p>
        </w:tc>
      </w:tr>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7.</w:t>
            </w:r>
          </w:p>
        </w:tc>
        <w:tc>
          <w:tcPr>
            <w:tcW w:w="730"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2009</w:t>
            </w:r>
          </w:p>
        </w:tc>
        <w:tc>
          <w:tcPr>
            <w:tcW w:w="204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 </w:t>
            </w:r>
          </w:p>
        </w:tc>
        <w:tc>
          <w:tcPr>
            <w:tcW w:w="436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0C71A7">
            <w:pPr>
              <w:spacing w:after="0"/>
              <w:rPr>
                <w:sz w:val="24"/>
              </w:rPr>
            </w:pPr>
            <w:r w:rsidRPr="00E60CA4">
              <w:rPr>
                <w:sz w:val="24"/>
              </w:rPr>
              <w:t>??. Oktober 2007</w:t>
            </w:r>
          </w:p>
        </w:tc>
      </w:tr>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6.</w:t>
            </w:r>
          </w:p>
        </w:tc>
        <w:tc>
          <w:tcPr>
            <w:tcW w:w="730"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2007</w:t>
            </w:r>
          </w:p>
        </w:tc>
        <w:tc>
          <w:tcPr>
            <w:tcW w:w="204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treppauf - treppab</w:t>
            </w:r>
          </w:p>
        </w:tc>
        <w:tc>
          <w:tcPr>
            <w:tcW w:w="436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Projektion von Betten Buck auf Kocherhallen</w:t>
            </w: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0C71A7">
            <w:pPr>
              <w:spacing w:after="0"/>
              <w:rPr>
                <w:sz w:val="24"/>
              </w:rPr>
            </w:pPr>
            <w:r w:rsidRPr="00E60CA4">
              <w:rPr>
                <w:sz w:val="24"/>
              </w:rPr>
              <w:t>13. Oktober 2007</w:t>
            </w:r>
          </w:p>
        </w:tc>
      </w:tr>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5.</w:t>
            </w:r>
          </w:p>
        </w:tc>
        <w:tc>
          <w:tcPr>
            <w:tcW w:w="730"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2005</w:t>
            </w:r>
          </w:p>
        </w:tc>
        <w:tc>
          <w:tcPr>
            <w:tcW w:w="204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 </w:t>
            </w:r>
            <w:r>
              <w:rPr>
                <w:sz w:val="24"/>
              </w:rPr>
              <w:t>licht - form</w:t>
            </w:r>
          </w:p>
        </w:tc>
        <w:tc>
          <w:tcPr>
            <w:tcW w:w="436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"Haus der Projektion"  im Haus der Vereine</w:t>
            </w: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0C71A7">
            <w:pPr>
              <w:spacing w:after="0"/>
              <w:rPr>
                <w:sz w:val="24"/>
              </w:rPr>
            </w:pPr>
            <w:r w:rsidRPr="00E60CA4">
              <w:rPr>
                <w:sz w:val="24"/>
              </w:rPr>
              <w:t>8. Oktober 2005</w:t>
            </w:r>
          </w:p>
        </w:tc>
      </w:tr>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4.</w:t>
            </w:r>
          </w:p>
        </w:tc>
        <w:tc>
          <w:tcPr>
            <w:tcW w:w="730"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2004</w:t>
            </w:r>
          </w:p>
        </w:tc>
        <w:tc>
          <w:tcPr>
            <w:tcW w:w="204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frei | licht | spiel</w:t>
            </w:r>
          </w:p>
        </w:tc>
        <w:tc>
          <w:tcPr>
            <w:tcW w:w="436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Fotodokumentation und Diaschau</w:t>
            </w: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0C71A7">
            <w:pPr>
              <w:spacing w:after="0"/>
              <w:rPr>
                <w:sz w:val="24"/>
              </w:rPr>
            </w:pPr>
            <w:r w:rsidRPr="00E60CA4">
              <w:rPr>
                <w:sz w:val="24"/>
              </w:rPr>
              <w:t>2. Oktober 2004</w:t>
            </w:r>
          </w:p>
        </w:tc>
      </w:tr>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3.</w:t>
            </w:r>
          </w:p>
        </w:tc>
        <w:tc>
          <w:tcPr>
            <w:tcW w:w="730"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2003</w:t>
            </w:r>
          </w:p>
        </w:tc>
        <w:tc>
          <w:tcPr>
            <w:tcW w:w="204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proofErr w:type="spellStart"/>
            <w:r w:rsidRPr="00E60CA4">
              <w:rPr>
                <w:sz w:val="24"/>
              </w:rPr>
              <w:t>stadt</w:t>
            </w:r>
            <w:proofErr w:type="spellEnd"/>
            <w:r w:rsidRPr="00E60CA4">
              <w:rPr>
                <w:sz w:val="24"/>
              </w:rPr>
              <w:t xml:space="preserve"> | klang | </w:t>
            </w:r>
            <w:proofErr w:type="spellStart"/>
            <w:r w:rsidRPr="00E60CA4">
              <w:rPr>
                <w:sz w:val="24"/>
              </w:rPr>
              <w:t>fluss</w:t>
            </w:r>
            <w:proofErr w:type="spellEnd"/>
          </w:p>
        </w:tc>
        <w:tc>
          <w:tcPr>
            <w:tcW w:w="436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 -</w:t>
            </w: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0C71A7">
            <w:pPr>
              <w:spacing w:after="0"/>
              <w:rPr>
                <w:sz w:val="24"/>
              </w:rPr>
            </w:pPr>
            <w:r w:rsidRPr="00E60CA4">
              <w:rPr>
                <w:sz w:val="24"/>
              </w:rPr>
              <w:t>11. Oktober 2003</w:t>
            </w:r>
          </w:p>
        </w:tc>
      </w:tr>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2.</w:t>
            </w:r>
          </w:p>
        </w:tc>
        <w:tc>
          <w:tcPr>
            <w:tcW w:w="730"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2002</w:t>
            </w:r>
          </w:p>
        </w:tc>
        <w:tc>
          <w:tcPr>
            <w:tcW w:w="204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licht | klang | raum</w:t>
            </w:r>
          </w:p>
        </w:tc>
        <w:tc>
          <w:tcPr>
            <w:tcW w:w="436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 -</w:t>
            </w: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0C71A7">
            <w:pPr>
              <w:spacing w:after="0"/>
              <w:rPr>
                <w:sz w:val="24"/>
              </w:rPr>
            </w:pPr>
            <w:r w:rsidRPr="00E60CA4">
              <w:rPr>
                <w:sz w:val="24"/>
              </w:rPr>
              <w:t>5. Oktober 2002</w:t>
            </w:r>
          </w:p>
        </w:tc>
      </w:tr>
      <w:tr w:rsidR="0023489D" w:rsidRPr="00E60CA4" w:rsidTr="0023489D">
        <w:trPr>
          <w:tblCellSpacing w:w="15"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1.</w:t>
            </w:r>
          </w:p>
        </w:tc>
        <w:tc>
          <w:tcPr>
            <w:tcW w:w="730"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2001</w:t>
            </w:r>
          </w:p>
        </w:tc>
        <w:tc>
          <w:tcPr>
            <w:tcW w:w="204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proofErr w:type="spellStart"/>
            <w:r w:rsidRPr="00E60CA4">
              <w:rPr>
                <w:sz w:val="24"/>
              </w:rPr>
              <w:t>kunst</w:t>
            </w:r>
            <w:proofErr w:type="spellEnd"/>
            <w:r w:rsidRPr="00E60CA4">
              <w:rPr>
                <w:sz w:val="24"/>
              </w:rPr>
              <w:t xml:space="preserve"> | licht</w:t>
            </w:r>
          </w:p>
        </w:tc>
        <w:tc>
          <w:tcPr>
            <w:tcW w:w="4365" w:type="dxa"/>
            <w:tcBorders>
              <w:top w:val="outset" w:sz="6" w:space="0" w:color="auto"/>
              <w:left w:val="outset" w:sz="6" w:space="0" w:color="auto"/>
              <w:bottom w:val="outset" w:sz="6" w:space="0" w:color="auto"/>
              <w:right w:val="outset" w:sz="6" w:space="0" w:color="auto"/>
            </w:tcBorders>
            <w:vAlign w:val="center"/>
            <w:hideMark/>
          </w:tcPr>
          <w:p w:rsidR="0023489D" w:rsidRPr="00E60CA4" w:rsidRDefault="0023489D" w:rsidP="00486FC7">
            <w:pPr>
              <w:spacing w:after="0"/>
              <w:rPr>
                <w:sz w:val="24"/>
              </w:rPr>
            </w:pPr>
            <w:r w:rsidRPr="00E60CA4">
              <w:rPr>
                <w:sz w:val="24"/>
              </w:rPr>
              <w:t> -</w:t>
            </w:r>
          </w:p>
        </w:tc>
        <w:tc>
          <w:tcPr>
            <w:tcW w:w="2364" w:type="dxa"/>
            <w:tcBorders>
              <w:top w:val="outset" w:sz="6" w:space="0" w:color="auto"/>
              <w:left w:val="outset" w:sz="6" w:space="0" w:color="auto"/>
              <w:bottom w:val="outset" w:sz="6" w:space="0" w:color="auto"/>
              <w:right w:val="outset" w:sz="6" w:space="0" w:color="auto"/>
            </w:tcBorders>
            <w:vAlign w:val="center"/>
          </w:tcPr>
          <w:p w:rsidR="0023489D" w:rsidRPr="00E60CA4" w:rsidRDefault="0023489D" w:rsidP="000C71A7">
            <w:pPr>
              <w:spacing w:after="0"/>
              <w:rPr>
                <w:sz w:val="24"/>
              </w:rPr>
            </w:pPr>
            <w:r w:rsidRPr="00E60CA4">
              <w:rPr>
                <w:sz w:val="24"/>
              </w:rPr>
              <w:t>6. Oktober 2001</w:t>
            </w:r>
          </w:p>
        </w:tc>
      </w:tr>
    </w:tbl>
    <w:p w:rsidR="003C0C6E" w:rsidRPr="00377B3B" w:rsidRDefault="003C0C6E" w:rsidP="00307B53"/>
    <w:sectPr w:rsidR="003C0C6E" w:rsidRPr="00377B3B">
      <w:headerReference w:type="default" r:id="rId19"/>
      <w:footerReference w:type="default" r:id="rId20"/>
      <w:pgSz w:w="16838" w:h="11906" w:orient="landscape"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220" w:rsidRDefault="00AF6220">
      <w:r>
        <w:separator/>
      </w:r>
    </w:p>
  </w:endnote>
  <w:endnote w:type="continuationSeparator" w:id="0">
    <w:p w:rsidR="00AF6220" w:rsidRDefault="00AF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852" w:rsidRDefault="00340BD6">
    <w:pPr>
      <w:pStyle w:val="Fuzeile"/>
      <w:tabs>
        <w:tab w:val="clear" w:pos="4536"/>
        <w:tab w:val="clear" w:pos="9072"/>
        <w:tab w:val="decimal" w:pos="7088"/>
        <w:tab w:val="right" w:pos="14175"/>
      </w:tabs>
      <w:spacing w:after="0"/>
    </w:pPr>
    <w:r>
      <w:rPr>
        <w:noProof/>
      </w:rPr>
      <w:fldChar w:fldCharType="begin"/>
    </w:r>
    <w:r>
      <w:rPr>
        <w:noProof/>
      </w:rPr>
      <w:instrText xml:space="preserve"> FILENAME \p  \* MERGEFORMAT </w:instrText>
    </w:r>
    <w:r>
      <w:rPr>
        <w:noProof/>
      </w:rPr>
      <w:fldChar w:fldCharType="separate"/>
    </w:r>
    <w:r w:rsidR="003B5362">
      <w:rPr>
        <w:noProof/>
      </w:rPr>
      <w:t>E:\FOTOCLUB\Projekte\Kunstnächte\Kunstnacht-Projekt_Skript.docx</w:t>
    </w:r>
    <w:r>
      <w:rPr>
        <w:noProof/>
      </w:rPr>
      <w:fldChar w:fldCharType="end"/>
    </w:r>
    <w:r w:rsidR="002F4852">
      <w:tab/>
      <w:t xml:space="preserve">Stand: </w:t>
    </w:r>
    <w:r w:rsidR="002F4852">
      <w:fldChar w:fldCharType="begin"/>
    </w:r>
    <w:r w:rsidR="002F4852">
      <w:instrText xml:space="preserve"> SAVEDATE \@ "yyyy-MM-dd" \* MERGEFORMAT </w:instrText>
    </w:r>
    <w:r w:rsidR="002F4852">
      <w:fldChar w:fldCharType="separate"/>
    </w:r>
    <w:r w:rsidR="00973D0B">
      <w:rPr>
        <w:noProof/>
      </w:rPr>
      <w:t>2018-07-19</w:t>
    </w:r>
    <w:r w:rsidR="002F4852">
      <w:fldChar w:fldCharType="end"/>
    </w:r>
    <w:r w:rsidR="002F485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220" w:rsidRDefault="00AF6220">
      <w:r>
        <w:separator/>
      </w:r>
    </w:p>
  </w:footnote>
  <w:footnote w:type="continuationSeparator" w:id="0">
    <w:p w:rsidR="00AF6220" w:rsidRDefault="00AF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852" w:rsidRDefault="002F4852">
    <w:pPr>
      <w:pStyle w:val="Kopfzeile"/>
    </w:pPr>
    <w:r>
      <w:tab/>
    </w:r>
    <w:r w:rsidR="00003460">
      <w:t xml:space="preserve">Der </w:t>
    </w:r>
    <w:r w:rsidR="00377B3B" w:rsidRPr="00377B3B">
      <w:rPr>
        <w:b/>
      </w:rPr>
      <w:t>Haller</w:t>
    </w:r>
    <w:r w:rsidR="00377B3B">
      <w:t xml:space="preserve"> </w:t>
    </w:r>
    <w:r w:rsidR="008B38BD">
      <w:rPr>
        <w:b/>
        <w:bCs/>
      </w:rPr>
      <w:t>Kunstnacht</w:t>
    </w:r>
    <w:r w:rsidR="00377B3B">
      <w:rPr>
        <w:b/>
        <w:bCs/>
      </w:rPr>
      <w:t>-</w:t>
    </w:r>
    <w:r w:rsidR="00003460">
      <w:rPr>
        <w:b/>
        <w:bCs/>
      </w:rPr>
      <w:t>Bruddler</w:t>
    </w:r>
    <w:r>
      <w:rPr>
        <w:b/>
        <w:bCs/>
      </w:rPr>
      <w:t xml:space="preserve"> </w:t>
    </w:r>
    <w:r>
      <w:tab/>
      <w:t xml:space="preserve">Seite </w:t>
    </w:r>
    <w:r>
      <w:rPr>
        <w:rStyle w:val="Seitenzahl"/>
      </w:rPr>
      <w:fldChar w:fldCharType="begin"/>
    </w:r>
    <w:r>
      <w:rPr>
        <w:rStyle w:val="Seitenzahl"/>
      </w:rPr>
      <w:instrText xml:space="preserve"> PAGE </w:instrText>
    </w:r>
    <w:r>
      <w:rPr>
        <w:rStyle w:val="Seitenzahl"/>
      </w:rPr>
      <w:fldChar w:fldCharType="separate"/>
    </w:r>
    <w:r w:rsidR="00EF2A64">
      <w:rPr>
        <w:rStyle w:val="Seitenzahl"/>
        <w:noProof/>
      </w:rPr>
      <w:t>6</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7D11"/>
    <w:multiLevelType w:val="hybridMultilevel"/>
    <w:tmpl w:val="9998E51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A16AB6"/>
    <w:multiLevelType w:val="hybridMultilevel"/>
    <w:tmpl w:val="50BA845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55236F5C"/>
    <w:multiLevelType w:val="hybridMultilevel"/>
    <w:tmpl w:val="C7D0EB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822AAC"/>
    <w:multiLevelType w:val="hybridMultilevel"/>
    <w:tmpl w:val="62944928"/>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D783292"/>
    <w:multiLevelType w:val="hybridMultilevel"/>
    <w:tmpl w:val="7A1E55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D27"/>
    <w:rsid w:val="00003460"/>
    <w:rsid w:val="00036F4E"/>
    <w:rsid w:val="0005433C"/>
    <w:rsid w:val="000B65F3"/>
    <w:rsid w:val="00156152"/>
    <w:rsid w:val="001A1F2B"/>
    <w:rsid w:val="0023489D"/>
    <w:rsid w:val="002A1700"/>
    <w:rsid w:val="002F4852"/>
    <w:rsid w:val="00307B53"/>
    <w:rsid w:val="0031096A"/>
    <w:rsid w:val="00340BD6"/>
    <w:rsid w:val="00341D48"/>
    <w:rsid w:val="00377B3B"/>
    <w:rsid w:val="003831E5"/>
    <w:rsid w:val="00385D16"/>
    <w:rsid w:val="003B5362"/>
    <w:rsid w:val="003C0C6E"/>
    <w:rsid w:val="003E602E"/>
    <w:rsid w:val="003F3DFD"/>
    <w:rsid w:val="00453421"/>
    <w:rsid w:val="00475218"/>
    <w:rsid w:val="004E6EF1"/>
    <w:rsid w:val="004F7381"/>
    <w:rsid w:val="005E7E5D"/>
    <w:rsid w:val="00672F48"/>
    <w:rsid w:val="0068295D"/>
    <w:rsid w:val="00720D27"/>
    <w:rsid w:val="00722900"/>
    <w:rsid w:val="00744448"/>
    <w:rsid w:val="007B27DE"/>
    <w:rsid w:val="007B75D6"/>
    <w:rsid w:val="008447BA"/>
    <w:rsid w:val="008A6015"/>
    <w:rsid w:val="008B38BD"/>
    <w:rsid w:val="00973D0B"/>
    <w:rsid w:val="00993A0F"/>
    <w:rsid w:val="009D5DD5"/>
    <w:rsid w:val="00AD1EFC"/>
    <w:rsid w:val="00AD6B92"/>
    <w:rsid w:val="00AE7E46"/>
    <w:rsid w:val="00AF6220"/>
    <w:rsid w:val="00B5023E"/>
    <w:rsid w:val="00B96A11"/>
    <w:rsid w:val="00BB6240"/>
    <w:rsid w:val="00BF47C5"/>
    <w:rsid w:val="00C02FA2"/>
    <w:rsid w:val="00C327E1"/>
    <w:rsid w:val="00C87DA4"/>
    <w:rsid w:val="00D03520"/>
    <w:rsid w:val="00D1636B"/>
    <w:rsid w:val="00D35130"/>
    <w:rsid w:val="00D523FA"/>
    <w:rsid w:val="00D73949"/>
    <w:rsid w:val="00DA108B"/>
    <w:rsid w:val="00DB112C"/>
    <w:rsid w:val="00E03378"/>
    <w:rsid w:val="00E23B65"/>
    <w:rsid w:val="00EB544C"/>
    <w:rsid w:val="00EF2A64"/>
    <w:rsid w:val="00F13B4F"/>
    <w:rsid w:val="00F21BEE"/>
    <w:rsid w:val="00F418F6"/>
    <w:rsid w:val="00F8258B"/>
    <w:rsid w:val="00FB35F6"/>
    <w:rsid w:val="00FC1259"/>
    <w:rsid w:val="00FC2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9D0F1"/>
  <w15:docId w15:val="{43F6F369-1074-4D22-A8BB-E9335DEB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A108B"/>
    <w:pPr>
      <w:spacing w:after="120"/>
    </w:pPr>
    <w:rPr>
      <w:sz w:val="22"/>
      <w:szCs w:val="24"/>
    </w:rPr>
  </w:style>
  <w:style w:type="paragraph" w:styleId="berschrift1">
    <w:name w:val="heading 1"/>
    <w:basedOn w:val="Standard"/>
    <w:next w:val="Standard"/>
    <w:qFormat/>
    <w:pPr>
      <w:keepNext/>
      <w:spacing w:after="240"/>
      <w:outlineLvl w:val="0"/>
    </w:pPr>
    <w:rPr>
      <w:rFonts w:ascii="Arial" w:eastAsia="MS Mincho" w:hAnsi="Arial" w:cs="Arial"/>
      <w:b/>
      <w:bCs/>
      <w:kern w:val="32"/>
      <w:sz w:val="40"/>
      <w:szCs w:val="32"/>
    </w:rPr>
  </w:style>
  <w:style w:type="paragraph" w:styleId="berschrift2">
    <w:name w:val="heading 2"/>
    <w:basedOn w:val="Standard"/>
    <w:next w:val="Standard"/>
    <w:qFormat/>
    <w:pPr>
      <w:keepNext/>
      <w:spacing w:after="240"/>
      <w:outlineLvl w:val="1"/>
    </w:pPr>
    <w:rPr>
      <w:rFonts w:ascii="Arial" w:eastAsia="MS Mincho" w:hAnsi="Arial"/>
      <w:b/>
      <w:bCs/>
      <w:iCs/>
      <w:sz w:val="28"/>
      <w:szCs w:val="28"/>
    </w:rPr>
  </w:style>
  <w:style w:type="paragraph" w:styleId="berschrift3">
    <w:name w:val="heading 3"/>
    <w:basedOn w:val="Standard"/>
    <w:next w:val="Standard"/>
    <w:qFormat/>
    <w:pPr>
      <w:keepNext/>
      <w:spacing w:after="240"/>
      <w:outlineLvl w:val="2"/>
    </w:pPr>
    <w:rPr>
      <w:rFonts w:ascii="Arial" w:eastAsia="MS Mincho" w:hAnsi="Arial" w:cs="Arial"/>
      <w:b/>
      <w:bCs/>
      <w:sz w:val="24"/>
      <w:szCs w:val="26"/>
    </w:rPr>
  </w:style>
  <w:style w:type="paragraph" w:styleId="berschrift5">
    <w:name w:val="heading 5"/>
    <w:basedOn w:val="Standard"/>
    <w:next w:val="Standard"/>
    <w:qFormat/>
    <w:pPr>
      <w:keepNext/>
      <w:keepLines/>
      <w:overflowPunct w:val="0"/>
      <w:autoSpaceDE w:val="0"/>
      <w:autoSpaceDN w:val="0"/>
      <w:adjustRightInd w:val="0"/>
      <w:spacing w:before="240" w:line="278" w:lineRule="atLeast"/>
      <w:textAlignment w:val="baseline"/>
      <w:outlineLvl w:val="4"/>
    </w:pPr>
    <w:rPr>
      <w:rFonts w:ascii="Arial" w:hAnsi="Arial"/>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enbefehl">
    <w:name w:val="Menübefehl"/>
    <w:basedOn w:val="Absatz-Standardschriftart"/>
    <w:rPr>
      <w:rFonts w:ascii="Arial" w:hAnsi="Arial"/>
      <w:b/>
      <w:sz w:val="20"/>
    </w:rPr>
  </w:style>
  <w:style w:type="paragraph" w:styleId="Fuzeile">
    <w:name w:val="footer"/>
    <w:basedOn w:val="Standard"/>
    <w:pPr>
      <w:pBdr>
        <w:top w:val="single" w:sz="4" w:space="1" w:color="auto"/>
      </w:pBdr>
      <w:tabs>
        <w:tab w:val="center" w:pos="4536"/>
        <w:tab w:val="right" w:pos="9072"/>
      </w:tabs>
    </w:pPr>
    <w:rPr>
      <w:sz w:val="16"/>
    </w:rPr>
  </w:style>
  <w:style w:type="paragraph" w:styleId="Kopfzeile">
    <w:name w:val="header"/>
    <w:basedOn w:val="Standard"/>
    <w:pPr>
      <w:pBdr>
        <w:bottom w:val="single" w:sz="6" w:space="1" w:color="auto"/>
        <w:between w:val="single" w:sz="6" w:space="1" w:color="auto"/>
      </w:pBdr>
      <w:tabs>
        <w:tab w:val="center" w:pos="7088"/>
        <w:tab w:val="right" w:pos="14317"/>
      </w:tabs>
      <w:overflowPunct w:val="0"/>
      <w:autoSpaceDE w:val="0"/>
      <w:autoSpaceDN w:val="0"/>
      <w:adjustRightInd w:val="0"/>
      <w:spacing w:line="278" w:lineRule="atLeast"/>
      <w:jc w:val="both"/>
      <w:textAlignment w:val="baseline"/>
    </w:pPr>
    <w:rPr>
      <w:rFonts w:ascii="Arial" w:hAnsi="Arial"/>
      <w:sz w:val="16"/>
      <w:szCs w:val="20"/>
    </w:rPr>
  </w:style>
  <w:style w:type="character" w:styleId="Seitenzahl">
    <w:name w:val="page number"/>
    <w:basedOn w:val="Absatz-Standardschriftart"/>
  </w:style>
  <w:style w:type="paragraph" w:customStyle="1" w:styleId="Tabelle">
    <w:name w:val="Tabelle"/>
    <w:basedOn w:val="Standard"/>
    <w:pPr>
      <w:spacing w:before="60" w:after="60"/>
    </w:pPr>
  </w:style>
  <w:style w:type="paragraph" w:customStyle="1" w:styleId="TerminDat">
    <w:name w:val="TerminDat"/>
    <w:next w:val="Standard"/>
    <w:pPr>
      <w:keepNext/>
      <w:keepLines/>
      <w:pBdr>
        <w:top w:val="single" w:sz="6" w:space="1" w:color="auto"/>
        <w:bottom w:val="single" w:sz="6" w:space="1" w:color="auto"/>
      </w:pBdr>
      <w:overflowPunct w:val="0"/>
      <w:autoSpaceDE w:val="0"/>
      <w:autoSpaceDN w:val="0"/>
      <w:adjustRightInd w:val="0"/>
      <w:spacing w:before="120" w:after="120" w:line="240" w:lineRule="exact"/>
      <w:jc w:val="center"/>
      <w:textAlignment w:val="baseline"/>
    </w:pPr>
    <w:rPr>
      <w:rFonts w:ascii="Helvetica" w:hAnsi="Helvetica"/>
      <w:i/>
      <w:sz w:val="18"/>
    </w:rPr>
  </w:style>
  <w:style w:type="paragraph" w:customStyle="1" w:styleId="Aufgabe">
    <w:name w:val="Aufgabe"/>
    <w:basedOn w:val="Standard"/>
    <w:pPr>
      <w:spacing w:before="240" w:after="480" w:line="360" w:lineRule="auto"/>
      <w:ind w:left="357" w:hanging="357"/>
    </w:pPr>
    <w:rPr>
      <w:sz w:val="24"/>
    </w:rPr>
  </w:style>
  <w:style w:type="paragraph" w:customStyle="1" w:styleId="berschrift">
    <w:name w:val="Überschrift"/>
    <w:basedOn w:val="Standard"/>
    <w:next w:val="Standard"/>
    <w:pPr>
      <w:keepNext/>
      <w:keepLines/>
      <w:spacing w:before="180"/>
    </w:pPr>
    <w:rPr>
      <w:b/>
      <w:szCs w:val="20"/>
    </w:rPr>
  </w:style>
  <w:style w:type="paragraph" w:customStyle="1" w:styleId="Bild">
    <w:name w:val="Bild"/>
    <w:basedOn w:val="Standard"/>
    <w:next w:val="Standard"/>
    <w:pPr>
      <w:overflowPunct w:val="0"/>
      <w:autoSpaceDE w:val="0"/>
      <w:autoSpaceDN w:val="0"/>
      <w:adjustRightInd w:val="0"/>
      <w:spacing w:before="120" w:after="240"/>
      <w:jc w:val="center"/>
      <w:textAlignment w:val="baseline"/>
    </w:pPr>
    <w:rPr>
      <w:sz w:val="20"/>
      <w:szCs w:val="20"/>
    </w:rPr>
  </w:style>
  <w:style w:type="paragraph" w:customStyle="1" w:styleId="Kasten">
    <w:name w:val="Kasten"/>
    <w:basedOn w:val="Standard"/>
    <w:next w:val="Standard"/>
    <w:pPr>
      <w:pBdr>
        <w:top w:val="single" w:sz="4" w:space="1" w:color="auto" w:shadow="1"/>
        <w:left w:val="single" w:sz="4" w:space="4" w:color="auto" w:shadow="1"/>
        <w:bottom w:val="single" w:sz="4" w:space="1" w:color="auto" w:shadow="1"/>
        <w:right w:val="single" w:sz="4" w:space="4" w:color="auto" w:shadow="1"/>
      </w:pBdr>
      <w:jc w:val="center"/>
    </w:pPr>
    <w:rPr>
      <w:rFonts w:ascii="Arial" w:hAnsi="Arial" w:cs="Arial"/>
      <w:b/>
      <w:bCs/>
      <w:sz w:val="28"/>
    </w:rPr>
  </w:style>
  <w:style w:type="paragraph" w:styleId="Listenabsatz">
    <w:name w:val="List Paragraph"/>
    <w:basedOn w:val="Standard"/>
    <w:uiPriority w:val="34"/>
    <w:qFormat/>
    <w:rsid w:val="00C87DA4"/>
    <w:pPr>
      <w:ind w:left="720"/>
      <w:contextualSpacing/>
    </w:pPr>
  </w:style>
  <w:style w:type="paragraph" w:styleId="Sprechblasentext">
    <w:name w:val="Balloon Text"/>
    <w:basedOn w:val="Standard"/>
    <w:link w:val="SprechblasentextZchn"/>
    <w:rsid w:val="003E602E"/>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3E602E"/>
    <w:rPr>
      <w:rFonts w:ascii="Tahoma" w:hAnsi="Tahoma" w:cs="Tahoma"/>
      <w:sz w:val="16"/>
      <w:szCs w:val="16"/>
    </w:rPr>
  </w:style>
  <w:style w:type="paragraph" w:customStyle="1" w:styleId="Denkblase">
    <w:name w:val="Denkblase"/>
    <w:basedOn w:val="Tabelle"/>
    <w:qFormat/>
    <w:rsid w:val="00BF47C5"/>
    <w:rPr>
      <w:b/>
      <w:i/>
    </w:rPr>
  </w:style>
  <w:style w:type="character" w:styleId="Hyperlink">
    <w:name w:val="Hyperlink"/>
    <w:basedOn w:val="Absatz-Standardschriftart"/>
    <w:uiPriority w:val="99"/>
    <w:unhideWhenUsed/>
    <w:rsid w:val="00722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musikarchiv-shop.de/hgl/katalog/cd/128?layout=blank" TargetMode="External"/><Relationship Id="rId13" Type="http://schemas.openxmlformats.org/officeDocument/2006/relationships/hyperlink" Target="http://www.highland-musikarchiv-shop.de/hgl/katalog/cd/21?layout=blank" TargetMode="External"/><Relationship Id="rId18" Type="http://schemas.openxmlformats.org/officeDocument/2006/relationships/hyperlink" Target="http://www.highland-musikarchiv-shop.de/hgl/katalog/cd/21?layout=bla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ighland-musikarchiv-shop.de/hgl/katalog/cd/39?layout=blank" TargetMode="External"/><Relationship Id="rId12" Type="http://schemas.openxmlformats.org/officeDocument/2006/relationships/hyperlink" Target="http://www.highland-musikarchiv-shop.de/hgl/katalog/cd/21?layout=blank" TargetMode="External"/><Relationship Id="rId17" Type="http://schemas.openxmlformats.org/officeDocument/2006/relationships/hyperlink" Target="http://www.highland-musikarchiv-shop.de/hgl/katalog/cd/21?layout=blank" TargetMode="External"/><Relationship Id="rId2" Type="http://schemas.openxmlformats.org/officeDocument/2006/relationships/styles" Target="styles.xml"/><Relationship Id="rId16" Type="http://schemas.openxmlformats.org/officeDocument/2006/relationships/hyperlink" Target="http://www.highland-musikarchiv-shop.de/hgl/katalog/cd/21?layout=bl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musikarchiv-shop.de/hgl/katalog/cd/16?layout=blank" TargetMode="External"/><Relationship Id="rId5" Type="http://schemas.openxmlformats.org/officeDocument/2006/relationships/footnotes" Target="footnotes.xml"/><Relationship Id="rId15" Type="http://schemas.openxmlformats.org/officeDocument/2006/relationships/hyperlink" Target="http://www.highland-musikarchiv-shop.de/hgl/katalog/cd/21?layout=blank" TargetMode="External"/><Relationship Id="rId10" Type="http://schemas.openxmlformats.org/officeDocument/2006/relationships/hyperlink" Target="http://www.highland-musikarchiv-shop.de/hgl/katalog/cd/16?layout=blan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ghland-musikarchiv-shop.de/hgl/katalog/cd/25?layout=blank" TargetMode="External"/><Relationship Id="rId14" Type="http://schemas.openxmlformats.org/officeDocument/2006/relationships/hyperlink" Target="http://www.highland-musikarchiv-shop.de/hgl/katalog/cd/21?layout=blan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Vorlagen\Word\AVschau-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AVschau-Manuskript.dot</Template>
  <TotalTime>0</TotalTime>
  <Pages>6</Pages>
  <Words>1211</Words>
  <Characters>7636</Characters>
  <Application>Microsoft Office Word</Application>
  <DocSecurity>0</DocSecurity>
  <Lines>63</Lines>
  <Paragraphs>17</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Bild</vt:lpstr>
      <vt:lpstr>AV-Projekt "Kunstnacht"</vt:lpstr>
      <vt:lpstr>        Historie:</vt:lpstr>
    </vt:vector>
  </TitlesOfParts>
  <Company>LEU</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dc:title>
  <dc:creator>Administrator</dc:creator>
  <cp:lastModifiedBy>Jürgen</cp:lastModifiedBy>
  <cp:revision>37</cp:revision>
  <cp:lastPrinted>2016-09-30T08:16:00Z</cp:lastPrinted>
  <dcterms:created xsi:type="dcterms:W3CDTF">2015-03-01T15:52:00Z</dcterms:created>
  <dcterms:modified xsi:type="dcterms:W3CDTF">2018-07-19T05:34:00Z</dcterms:modified>
</cp:coreProperties>
</file>